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910B6" w14:textId="77777777" w:rsidR="00F1245D" w:rsidRPr="004510FE" w:rsidRDefault="005E4CED" w:rsidP="00F1245D">
      <w:pPr>
        <w:pStyle w:val="BodyText2"/>
      </w:pPr>
      <w:r w:rsidRPr="004510FE">
        <w:rPr>
          <w:noProof/>
          <w:snapToGrid/>
        </w:rPr>
        <mc:AlternateContent>
          <mc:Choice Requires="wps">
            <w:drawing>
              <wp:anchor distT="0" distB="0" distL="114300" distR="114300" simplePos="0" relativeHeight="251656192" behindDoc="0" locked="0" layoutInCell="1" allowOverlap="1" wp14:anchorId="7439FCDF" wp14:editId="6FA6F20B">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3CEFA" w14:textId="77777777" w:rsidR="00A022CD" w:rsidRPr="00EF1AB4" w:rsidRDefault="00A022CD" w:rsidP="00EF1AB4">
                            <w:pPr>
                              <w:tabs>
                                <w:tab w:val="right" w:leader="underscore" w:pos="3960"/>
                              </w:tabs>
                              <w:spacing w:line="360" w:lineRule="auto"/>
                              <w:rPr>
                                <w:sz w:val="24"/>
                                <w:szCs w:val="24"/>
                              </w:rPr>
                            </w:pPr>
                            <w:r w:rsidRPr="00EF1AB4">
                              <w:rPr>
                                <w:sz w:val="24"/>
                                <w:szCs w:val="24"/>
                              </w:rPr>
                              <w:t xml:space="preserve">Contestant Number: </w:t>
                            </w:r>
                            <w:r w:rsidRPr="00EF1AB4">
                              <w:rPr>
                                <w:sz w:val="24"/>
                                <w:szCs w:val="24"/>
                              </w:rPr>
                              <w:tab/>
                            </w:r>
                          </w:p>
                          <w:p w14:paraId="6E1831E5" w14:textId="77777777" w:rsidR="00A022CD" w:rsidRPr="00EF1AB4" w:rsidRDefault="00A022CD" w:rsidP="00EF1AB4">
                            <w:pPr>
                              <w:tabs>
                                <w:tab w:val="left" w:pos="2160"/>
                                <w:tab w:val="right" w:leader="underscore" w:pos="3960"/>
                              </w:tabs>
                              <w:spacing w:line="360" w:lineRule="auto"/>
                              <w:rPr>
                                <w:sz w:val="24"/>
                                <w:szCs w:val="24"/>
                              </w:rPr>
                            </w:pPr>
                            <w:r w:rsidRPr="00EF1AB4">
                              <w:rPr>
                                <w:sz w:val="24"/>
                                <w:szCs w:val="24"/>
                              </w:rPr>
                              <w:tab/>
                              <w:t xml:space="preserve">Time: </w:t>
                            </w:r>
                            <w:r w:rsidRPr="00EF1AB4">
                              <w:rPr>
                                <w:sz w:val="24"/>
                                <w:szCs w:val="24"/>
                              </w:rPr>
                              <w:tab/>
                            </w:r>
                          </w:p>
                          <w:p w14:paraId="313F1FAB" w14:textId="77777777" w:rsidR="00A022CD" w:rsidRPr="00EF1AB4" w:rsidRDefault="00A022CD" w:rsidP="00EF1AB4">
                            <w:pPr>
                              <w:tabs>
                                <w:tab w:val="left" w:pos="2160"/>
                                <w:tab w:val="right" w:leader="underscore" w:pos="3960"/>
                              </w:tabs>
                              <w:spacing w:line="360" w:lineRule="auto"/>
                              <w:rPr>
                                <w:sz w:val="24"/>
                                <w:szCs w:val="24"/>
                              </w:rPr>
                            </w:pPr>
                            <w:r w:rsidRPr="00EF1AB4">
                              <w:rPr>
                                <w:sz w:val="24"/>
                                <w:szCs w:val="24"/>
                              </w:rPr>
                              <w:tab/>
                              <w:t xml:space="preserve">Rank: </w:t>
                            </w:r>
                            <w:r w:rsidRPr="00EF1AB4">
                              <w:rPr>
                                <w:sz w:val="24"/>
                                <w:szCs w:val="24"/>
                              </w:rPr>
                              <w:tab/>
                            </w:r>
                          </w:p>
                          <w:p w14:paraId="5DAEB82A" w14:textId="77777777" w:rsidR="00A022CD" w:rsidRPr="0011738B" w:rsidRDefault="00A022CD" w:rsidP="00C94479">
                            <w:pPr>
                              <w:tabs>
                                <w:tab w:val="right" w:leader="underscore" w:pos="3960"/>
                              </w:tabs>
                              <w:spacing w:line="360" w:lineRule="auto"/>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39FCDF"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55B3CEFA" w14:textId="77777777" w:rsidR="00A022CD" w:rsidRPr="00EF1AB4" w:rsidRDefault="00A022CD" w:rsidP="00EF1AB4">
                      <w:pPr>
                        <w:tabs>
                          <w:tab w:val="right" w:leader="underscore" w:pos="3960"/>
                        </w:tabs>
                        <w:spacing w:line="360" w:lineRule="auto"/>
                        <w:rPr>
                          <w:sz w:val="24"/>
                          <w:szCs w:val="24"/>
                        </w:rPr>
                      </w:pPr>
                      <w:r w:rsidRPr="00EF1AB4">
                        <w:rPr>
                          <w:sz w:val="24"/>
                          <w:szCs w:val="24"/>
                        </w:rPr>
                        <w:t xml:space="preserve">Contestant Number: </w:t>
                      </w:r>
                      <w:r w:rsidRPr="00EF1AB4">
                        <w:rPr>
                          <w:sz w:val="24"/>
                          <w:szCs w:val="24"/>
                        </w:rPr>
                        <w:tab/>
                      </w:r>
                    </w:p>
                    <w:p w14:paraId="6E1831E5" w14:textId="77777777" w:rsidR="00A022CD" w:rsidRPr="00EF1AB4" w:rsidRDefault="00A022CD" w:rsidP="00EF1AB4">
                      <w:pPr>
                        <w:tabs>
                          <w:tab w:val="left" w:pos="2160"/>
                          <w:tab w:val="right" w:leader="underscore" w:pos="3960"/>
                        </w:tabs>
                        <w:spacing w:line="360" w:lineRule="auto"/>
                        <w:rPr>
                          <w:sz w:val="24"/>
                          <w:szCs w:val="24"/>
                        </w:rPr>
                      </w:pPr>
                      <w:r w:rsidRPr="00EF1AB4">
                        <w:rPr>
                          <w:sz w:val="24"/>
                          <w:szCs w:val="24"/>
                        </w:rPr>
                        <w:tab/>
                        <w:t xml:space="preserve">Time: </w:t>
                      </w:r>
                      <w:r w:rsidRPr="00EF1AB4">
                        <w:rPr>
                          <w:sz w:val="24"/>
                          <w:szCs w:val="24"/>
                        </w:rPr>
                        <w:tab/>
                      </w:r>
                    </w:p>
                    <w:p w14:paraId="313F1FAB" w14:textId="77777777" w:rsidR="00A022CD" w:rsidRPr="00EF1AB4" w:rsidRDefault="00A022CD" w:rsidP="00EF1AB4">
                      <w:pPr>
                        <w:tabs>
                          <w:tab w:val="left" w:pos="2160"/>
                          <w:tab w:val="right" w:leader="underscore" w:pos="3960"/>
                        </w:tabs>
                        <w:spacing w:line="360" w:lineRule="auto"/>
                        <w:rPr>
                          <w:sz w:val="24"/>
                          <w:szCs w:val="24"/>
                        </w:rPr>
                      </w:pPr>
                      <w:r w:rsidRPr="00EF1AB4">
                        <w:rPr>
                          <w:sz w:val="24"/>
                          <w:szCs w:val="24"/>
                        </w:rPr>
                        <w:tab/>
                        <w:t xml:space="preserve">Rank: </w:t>
                      </w:r>
                      <w:r w:rsidRPr="00EF1AB4">
                        <w:rPr>
                          <w:sz w:val="24"/>
                          <w:szCs w:val="24"/>
                        </w:rPr>
                        <w:tab/>
                      </w:r>
                    </w:p>
                    <w:p w14:paraId="5DAEB82A" w14:textId="77777777" w:rsidR="00A022CD" w:rsidRPr="0011738B" w:rsidRDefault="00A022CD" w:rsidP="00C94479">
                      <w:pPr>
                        <w:tabs>
                          <w:tab w:val="right" w:leader="underscore" w:pos="3960"/>
                        </w:tabs>
                        <w:spacing w:line="360" w:lineRule="auto"/>
                        <w:rPr>
                          <w:sz w:val="24"/>
                          <w:szCs w:val="24"/>
                        </w:rPr>
                      </w:pPr>
                    </w:p>
                  </w:txbxContent>
                </v:textbox>
              </v:shape>
            </w:pict>
          </mc:Fallback>
        </mc:AlternateContent>
      </w:r>
      <w:r w:rsidR="00772077" w:rsidRPr="004510FE">
        <w:tab/>
      </w:r>
    </w:p>
    <w:p w14:paraId="65D2E204" w14:textId="16E5F7E5" w:rsidR="00682B04" w:rsidRDefault="00FD4B57" w:rsidP="00F1245D">
      <w:pPr>
        <w:pStyle w:val="BodyText2"/>
        <w:rPr>
          <w:sz w:val="72"/>
        </w:rPr>
      </w:pPr>
      <w:r>
        <w:rPr>
          <w:sz w:val="72"/>
        </w:rPr>
        <w:t>ADVANCED</w:t>
      </w:r>
      <w:r w:rsidR="00D1450B">
        <w:rPr>
          <w:sz w:val="72"/>
        </w:rPr>
        <w:t xml:space="preserve"> </w:t>
      </w:r>
      <w:r w:rsidR="003775D9">
        <w:rPr>
          <w:sz w:val="72"/>
        </w:rPr>
        <w:t xml:space="preserve">COLLEGE </w:t>
      </w:r>
      <w:r w:rsidR="00D1450B">
        <w:rPr>
          <w:sz w:val="72"/>
        </w:rPr>
        <w:t>ACCOUNTING</w:t>
      </w:r>
    </w:p>
    <w:p w14:paraId="6635B3BA" w14:textId="43685C86" w:rsidR="00F1245D" w:rsidRDefault="00094B1F" w:rsidP="00F1245D">
      <w:pPr>
        <w:pStyle w:val="BodyText2"/>
        <w:rPr>
          <w:sz w:val="24"/>
          <w:szCs w:val="24"/>
        </w:rPr>
      </w:pPr>
      <w:r>
        <w:t>(</w:t>
      </w:r>
      <w:r w:rsidR="005349B2">
        <w:t>115</w:t>
      </w:r>
      <w:r>
        <w:t>)</w:t>
      </w:r>
    </w:p>
    <w:p w14:paraId="15B258CC" w14:textId="77777777" w:rsidR="00094B1F" w:rsidRPr="00094B1F" w:rsidRDefault="00094B1F" w:rsidP="00F1245D">
      <w:pPr>
        <w:pStyle w:val="BodyText2"/>
        <w:rPr>
          <w:sz w:val="20"/>
        </w:rPr>
      </w:pPr>
    </w:p>
    <w:p w14:paraId="73188F3C" w14:textId="77777777" w:rsidR="00094B1F" w:rsidRPr="00094B1F" w:rsidRDefault="00094B1F" w:rsidP="00094B1F">
      <w:pPr>
        <w:pStyle w:val="Heading1"/>
        <w:spacing w:before="0"/>
        <w:jc w:val="center"/>
        <w:rPr>
          <w:rFonts w:ascii="Times New Roman" w:hAnsi="Times New Roman"/>
          <w:b w:val="0"/>
          <w:color w:val="auto"/>
          <w:sz w:val="24"/>
          <w:szCs w:val="24"/>
        </w:rPr>
      </w:pPr>
      <w:r>
        <w:rPr>
          <w:rFonts w:ascii="Times New Roman" w:hAnsi="Times New Roman"/>
          <w:b w:val="0"/>
          <w:color w:val="auto"/>
          <w:sz w:val="56"/>
        </w:rPr>
        <w:t>—Post-secondary—</w:t>
      </w:r>
    </w:p>
    <w:p w14:paraId="353CE593" w14:textId="77777777" w:rsidR="00F1245D" w:rsidRPr="004510FE" w:rsidRDefault="00F1245D" w:rsidP="00F1245D">
      <w:pPr>
        <w:pStyle w:val="BodyText2"/>
        <w:rPr>
          <w:b w:val="0"/>
          <w:bCs/>
          <w:sz w:val="24"/>
        </w:rPr>
      </w:pPr>
    </w:p>
    <w:p w14:paraId="7C400DAB" w14:textId="77777777" w:rsidR="00F1245D" w:rsidRDefault="00D00388" w:rsidP="00F1245D">
      <w:pPr>
        <w:pStyle w:val="BodyText2"/>
        <w:rPr>
          <w:color w:val="C00000"/>
          <w:sz w:val="52"/>
        </w:rPr>
      </w:pPr>
      <w:r>
        <w:rPr>
          <w:color w:val="C00000"/>
          <w:sz w:val="52"/>
        </w:rPr>
        <w:t>REGIONAL</w:t>
      </w:r>
      <w:r w:rsidR="00682B04" w:rsidRPr="00830A76">
        <w:rPr>
          <w:color w:val="C00000"/>
          <w:sz w:val="52"/>
        </w:rPr>
        <w:t xml:space="preserve"> </w:t>
      </w:r>
      <w:r w:rsidR="00F1245D" w:rsidRPr="00830A76">
        <w:rPr>
          <w:color w:val="C00000"/>
          <w:sz w:val="52"/>
        </w:rPr>
        <w:t xml:space="preserve">– </w:t>
      </w:r>
      <w:r w:rsidR="00DF18EA">
        <w:rPr>
          <w:color w:val="C00000"/>
          <w:sz w:val="52"/>
        </w:rPr>
        <w:t>2019</w:t>
      </w:r>
    </w:p>
    <w:p w14:paraId="40594E16" w14:textId="77777777" w:rsidR="00DF18EA" w:rsidRPr="00094B1F" w:rsidRDefault="00DF18EA" w:rsidP="00F1245D">
      <w:pPr>
        <w:pStyle w:val="BodyText2"/>
        <w:rPr>
          <w:color w:val="C00000"/>
          <w:sz w:val="24"/>
          <w:szCs w:val="24"/>
        </w:rPr>
      </w:pPr>
    </w:p>
    <w:p w14:paraId="3D156A4C" w14:textId="77777777" w:rsidR="00F1245D" w:rsidRPr="004510FE" w:rsidRDefault="00F55ED1" w:rsidP="00F1245D">
      <w:pPr>
        <w:jc w:val="both"/>
        <w:rPr>
          <w:b/>
          <w:sz w:val="24"/>
        </w:rPr>
      </w:pPr>
      <w:r w:rsidRPr="004510FE">
        <w:tab/>
        <w:t xml:space="preserve">   </w:t>
      </w:r>
      <w:r w:rsidR="00DF18EA">
        <w:rPr>
          <w:b/>
          <w:sz w:val="24"/>
        </w:rPr>
        <w:t xml:space="preserve">Multiple </w:t>
      </w:r>
      <w:proofErr w:type="gramStart"/>
      <w:r w:rsidR="00DF18EA">
        <w:rPr>
          <w:b/>
          <w:sz w:val="24"/>
        </w:rPr>
        <w:t>Choice</w:t>
      </w:r>
      <w:proofErr w:type="gramEnd"/>
      <w:r w:rsidRPr="004510FE">
        <w:rPr>
          <w:b/>
          <w:sz w:val="24"/>
        </w:rPr>
        <w:t>:</w:t>
      </w:r>
    </w:p>
    <w:p w14:paraId="799BCA4F" w14:textId="77777777" w:rsidR="00F55ED1" w:rsidRPr="004510FE" w:rsidRDefault="00F55ED1" w:rsidP="00F1245D">
      <w:pPr>
        <w:jc w:val="both"/>
        <w:rPr>
          <w:b/>
          <w:sz w:val="24"/>
        </w:rPr>
      </w:pPr>
    </w:p>
    <w:p w14:paraId="68AD3DB2" w14:textId="77777777" w:rsidR="001C4797" w:rsidRPr="004510FE" w:rsidRDefault="00D271F1" w:rsidP="004510FE">
      <w:pPr>
        <w:tabs>
          <w:tab w:val="left" w:pos="6300"/>
          <w:tab w:val="left" w:leader="underscore" w:pos="8010"/>
        </w:tabs>
        <w:ind w:left="1440" w:right="18"/>
        <w:rPr>
          <w:sz w:val="22"/>
          <w:szCs w:val="22"/>
        </w:rPr>
      </w:pPr>
      <w:r>
        <w:rPr>
          <w:sz w:val="22"/>
          <w:szCs w:val="22"/>
        </w:rPr>
        <w:t>Multiple Choice (20</w:t>
      </w:r>
      <w:r w:rsidR="00D371AC" w:rsidRPr="004510FE">
        <w:rPr>
          <w:sz w:val="22"/>
          <w:szCs w:val="22"/>
        </w:rPr>
        <w:t xml:space="preserve"> @ </w:t>
      </w:r>
      <w:r w:rsidR="00DE0B2B" w:rsidRPr="004510FE">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Pr>
          <w:sz w:val="22"/>
          <w:szCs w:val="22"/>
        </w:rPr>
        <w:t>4</w:t>
      </w:r>
      <w:r w:rsidR="00D371AC" w:rsidRPr="004510FE">
        <w:rPr>
          <w:sz w:val="22"/>
          <w:szCs w:val="22"/>
        </w:rPr>
        <w:t>0</w:t>
      </w:r>
      <w:r w:rsidR="004510FE" w:rsidRPr="004510FE">
        <w:rPr>
          <w:sz w:val="22"/>
          <w:szCs w:val="22"/>
        </w:rPr>
        <w:t xml:space="preserve"> points</w:t>
      </w:r>
      <w:r>
        <w:rPr>
          <w:sz w:val="22"/>
          <w:szCs w:val="22"/>
        </w:rPr>
        <w:t>)</w:t>
      </w:r>
    </w:p>
    <w:p w14:paraId="5924BF63"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71CF1E1E" w14:textId="77777777" w:rsidR="001C4797" w:rsidRPr="004510FE" w:rsidRDefault="00D271F1" w:rsidP="004510FE">
      <w:pPr>
        <w:tabs>
          <w:tab w:val="left" w:pos="5580"/>
          <w:tab w:val="left" w:leader="underscore" w:pos="7380"/>
          <w:tab w:val="left" w:leader="underscore" w:pos="8010"/>
        </w:tabs>
        <w:ind w:left="900" w:right="900"/>
        <w:rPr>
          <w:b/>
          <w:sz w:val="24"/>
          <w:szCs w:val="22"/>
        </w:rPr>
      </w:pPr>
      <w:r>
        <w:rPr>
          <w:b/>
          <w:sz w:val="24"/>
          <w:szCs w:val="22"/>
        </w:rPr>
        <w:t>Problems</w:t>
      </w:r>
      <w:r w:rsidR="00F55ED1" w:rsidRPr="004510FE">
        <w:rPr>
          <w:b/>
          <w:sz w:val="24"/>
          <w:szCs w:val="22"/>
        </w:rPr>
        <w:t>:</w:t>
      </w:r>
    </w:p>
    <w:p w14:paraId="31C346FB"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2B86DC2F" w14:textId="77777777" w:rsidR="001C4797" w:rsidRPr="004510FE" w:rsidRDefault="00D271F1" w:rsidP="004510FE">
      <w:pPr>
        <w:tabs>
          <w:tab w:val="left" w:pos="6300"/>
          <w:tab w:val="left" w:leader="underscore" w:pos="8010"/>
        </w:tabs>
        <w:spacing w:after="240"/>
        <w:ind w:left="1440" w:right="-72"/>
        <w:rPr>
          <w:sz w:val="22"/>
          <w:szCs w:val="22"/>
        </w:rPr>
      </w:pPr>
      <w:r>
        <w:rPr>
          <w:sz w:val="22"/>
          <w:szCs w:val="22"/>
        </w:rPr>
        <w:t xml:space="preserve">Problem 1: </w:t>
      </w:r>
      <w:r w:rsidR="0093659C">
        <w:rPr>
          <w:sz w:val="22"/>
          <w:szCs w:val="22"/>
        </w:rPr>
        <w:t xml:space="preserve">Depreciation </w:t>
      </w:r>
      <w:r w:rsidR="00246A9F" w:rsidRPr="004510FE">
        <w:rPr>
          <w:sz w:val="22"/>
          <w:szCs w:val="22"/>
        </w:rPr>
        <w:tab/>
      </w:r>
      <w:r w:rsidR="00246A9F" w:rsidRPr="004510FE">
        <w:rPr>
          <w:sz w:val="22"/>
          <w:szCs w:val="22"/>
        </w:rPr>
        <w:tab/>
        <w:t xml:space="preserve"> (</w:t>
      </w:r>
      <w:r w:rsidR="00A952D6">
        <w:rPr>
          <w:sz w:val="22"/>
          <w:szCs w:val="22"/>
        </w:rPr>
        <w:t>2</w:t>
      </w:r>
      <w:r w:rsidR="00C90F7F">
        <w:rPr>
          <w:sz w:val="22"/>
          <w:szCs w:val="22"/>
        </w:rPr>
        <w:t>4</w:t>
      </w:r>
      <w:r w:rsidR="001C4797" w:rsidRPr="004510FE">
        <w:rPr>
          <w:sz w:val="22"/>
          <w:szCs w:val="22"/>
        </w:rPr>
        <w:t xml:space="preserve"> </w:t>
      </w:r>
      <w:r w:rsidR="004510FE" w:rsidRPr="004510FE">
        <w:rPr>
          <w:sz w:val="22"/>
          <w:szCs w:val="22"/>
        </w:rPr>
        <w:t>points</w:t>
      </w:r>
      <w:r w:rsidR="001C4797" w:rsidRPr="004510FE">
        <w:rPr>
          <w:sz w:val="22"/>
          <w:szCs w:val="22"/>
        </w:rPr>
        <w:t>)</w:t>
      </w:r>
    </w:p>
    <w:p w14:paraId="6FB9B81C" w14:textId="77777777" w:rsidR="001C4797" w:rsidRDefault="00D271F1" w:rsidP="004510FE">
      <w:pPr>
        <w:tabs>
          <w:tab w:val="left" w:pos="6300"/>
          <w:tab w:val="left" w:leader="underscore" w:pos="8010"/>
        </w:tabs>
        <w:spacing w:after="240"/>
        <w:ind w:left="1440" w:right="-72"/>
        <w:rPr>
          <w:sz w:val="22"/>
          <w:szCs w:val="22"/>
        </w:rPr>
      </w:pPr>
      <w:r>
        <w:rPr>
          <w:sz w:val="22"/>
          <w:szCs w:val="22"/>
        </w:rPr>
        <w:t xml:space="preserve">Problem 2: </w:t>
      </w:r>
      <w:r w:rsidR="00A952D6">
        <w:rPr>
          <w:sz w:val="22"/>
          <w:szCs w:val="22"/>
        </w:rPr>
        <w:t>D</w:t>
      </w:r>
      <w:r w:rsidR="0093659C">
        <w:rPr>
          <w:sz w:val="22"/>
          <w:szCs w:val="22"/>
        </w:rPr>
        <w:t xml:space="preserve">epartmentalized Income State </w:t>
      </w:r>
      <w:r w:rsidR="0093659C">
        <w:rPr>
          <w:sz w:val="22"/>
          <w:szCs w:val="22"/>
        </w:rPr>
        <w:tab/>
      </w:r>
      <w:r w:rsidR="00E841A2">
        <w:rPr>
          <w:sz w:val="22"/>
          <w:szCs w:val="22"/>
        </w:rPr>
        <w:t>_</w:t>
      </w:r>
      <w:r w:rsidR="001A3E5B">
        <w:rPr>
          <w:sz w:val="22"/>
          <w:szCs w:val="22"/>
        </w:rPr>
        <w:t>_______________</w:t>
      </w:r>
      <w:r w:rsidR="004510FE" w:rsidRPr="004510FE">
        <w:rPr>
          <w:sz w:val="22"/>
          <w:szCs w:val="22"/>
        </w:rPr>
        <w:t xml:space="preserve"> </w:t>
      </w:r>
      <w:r w:rsidR="00246A9F" w:rsidRPr="004510FE">
        <w:rPr>
          <w:sz w:val="22"/>
          <w:szCs w:val="22"/>
        </w:rPr>
        <w:t>(</w:t>
      </w:r>
      <w:r w:rsidR="00A952D6">
        <w:rPr>
          <w:sz w:val="22"/>
          <w:szCs w:val="22"/>
        </w:rPr>
        <w:t>41</w:t>
      </w:r>
      <w:r w:rsidR="00177416">
        <w:rPr>
          <w:sz w:val="22"/>
          <w:szCs w:val="22"/>
        </w:rPr>
        <w:t xml:space="preserve"> </w:t>
      </w:r>
      <w:r w:rsidR="004510FE" w:rsidRPr="004510FE">
        <w:rPr>
          <w:sz w:val="22"/>
          <w:szCs w:val="22"/>
        </w:rPr>
        <w:t>points</w:t>
      </w:r>
      <w:r w:rsidR="001C4797" w:rsidRPr="004510FE">
        <w:rPr>
          <w:sz w:val="22"/>
          <w:szCs w:val="22"/>
        </w:rPr>
        <w:t>)</w:t>
      </w:r>
    </w:p>
    <w:p w14:paraId="42D8FD7D" w14:textId="77777777" w:rsidR="00177416" w:rsidRPr="004510FE" w:rsidRDefault="00177416" w:rsidP="004510FE">
      <w:pPr>
        <w:tabs>
          <w:tab w:val="left" w:pos="6300"/>
          <w:tab w:val="left" w:leader="underscore" w:pos="8010"/>
        </w:tabs>
        <w:spacing w:after="240"/>
        <w:ind w:left="1440" w:right="-72"/>
        <w:rPr>
          <w:sz w:val="22"/>
          <w:szCs w:val="22"/>
        </w:rPr>
      </w:pPr>
      <w:r>
        <w:rPr>
          <w:sz w:val="22"/>
          <w:szCs w:val="22"/>
        </w:rPr>
        <w:t xml:space="preserve">Problem 3: </w:t>
      </w:r>
      <w:r w:rsidR="00CD534A">
        <w:rPr>
          <w:sz w:val="22"/>
          <w:szCs w:val="22"/>
        </w:rPr>
        <w:t>Journal Entrie</w:t>
      </w:r>
      <w:r w:rsidR="0093659C">
        <w:rPr>
          <w:sz w:val="22"/>
          <w:szCs w:val="22"/>
        </w:rPr>
        <w:t xml:space="preserve">s </w:t>
      </w:r>
      <w:r w:rsidR="00B82B31">
        <w:rPr>
          <w:sz w:val="22"/>
          <w:szCs w:val="22"/>
        </w:rPr>
        <w:tab/>
        <w:t xml:space="preserve">________________ </w:t>
      </w:r>
      <w:r w:rsidR="00A952D6">
        <w:rPr>
          <w:sz w:val="22"/>
          <w:szCs w:val="22"/>
        </w:rPr>
        <w:t>(4</w:t>
      </w:r>
      <w:r w:rsidR="00CD534A">
        <w:rPr>
          <w:sz w:val="22"/>
          <w:szCs w:val="22"/>
        </w:rPr>
        <w:t>0</w:t>
      </w:r>
      <w:r w:rsidR="00E841A2">
        <w:rPr>
          <w:sz w:val="22"/>
          <w:szCs w:val="22"/>
        </w:rPr>
        <w:t xml:space="preserve"> points)</w:t>
      </w:r>
    </w:p>
    <w:p w14:paraId="19816CDE"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153A4CEE"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A952D6">
        <w:rPr>
          <w:b/>
          <w:i/>
          <w:sz w:val="24"/>
          <w:szCs w:val="22"/>
        </w:rPr>
        <w:t>145</w:t>
      </w:r>
      <w:r w:rsidR="00B07639" w:rsidRPr="004510FE">
        <w:rPr>
          <w:b/>
          <w:i/>
          <w:sz w:val="24"/>
          <w:szCs w:val="22"/>
        </w:rPr>
        <w:t xml:space="preserve"> points</w:t>
      </w:r>
      <w:r w:rsidR="001C4797" w:rsidRPr="004510FE">
        <w:rPr>
          <w:b/>
          <w:i/>
          <w:sz w:val="24"/>
          <w:szCs w:val="22"/>
        </w:rPr>
        <w:t>)</w:t>
      </w:r>
    </w:p>
    <w:p w14:paraId="78A5F67D" w14:textId="77777777" w:rsidR="00F55ED1" w:rsidRPr="004510FE" w:rsidRDefault="00F55ED1" w:rsidP="00F1245D">
      <w:pPr>
        <w:tabs>
          <w:tab w:val="left" w:pos="1440"/>
          <w:tab w:val="left" w:pos="2880"/>
          <w:tab w:val="left" w:pos="6480"/>
          <w:tab w:val="right" w:pos="8640"/>
        </w:tabs>
        <w:rPr>
          <w:b/>
          <w:iCs/>
          <w:sz w:val="24"/>
        </w:rPr>
      </w:pPr>
    </w:p>
    <w:p w14:paraId="11EE03D0" w14:textId="77777777" w:rsidR="00F1245D" w:rsidRPr="001962B9" w:rsidRDefault="00C66D8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Pr>
          <w:b/>
          <w:iCs/>
          <w:noProof/>
          <w:sz w:val="24"/>
        </w:rPr>
        <mc:AlternateContent>
          <mc:Choice Requires="wps">
            <w:drawing>
              <wp:anchor distT="0" distB="0" distL="114300" distR="114300" simplePos="0" relativeHeight="251657216" behindDoc="1" locked="0" layoutInCell="1" allowOverlap="1" wp14:anchorId="72A073B9" wp14:editId="1084776C">
                <wp:simplePos x="0" y="0"/>
                <wp:positionH relativeFrom="margin">
                  <wp:align>right</wp:align>
                </wp:positionH>
                <wp:positionV relativeFrom="paragraph">
                  <wp:posOffset>5715</wp:posOffset>
                </wp:positionV>
                <wp:extent cx="5930900" cy="1111250"/>
                <wp:effectExtent l="0" t="0" r="12700" b="127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111250"/>
                        </a:xfrm>
                        <a:prstGeom prst="rect">
                          <a:avLst/>
                        </a:prstGeom>
                        <a:solidFill>
                          <a:srgbClr val="D8D8D8"/>
                        </a:solidFill>
                        <a:ln w="9525">
                          <a:solidFill>
                            <a:srgbClr val="000000"/>
                          </a:solidFill>
                          <a:miter lim="800000"/>
                          <a:headEnd/>
                          <a:tailEnd/>
                        </a:ln>
                      </wps:spPr>
                      <wps:txbx>
                        <w:txbxContent>
                          <w:p w14:paraId="1D780F06" w14:textId="77777777" w:rsidR="00A022CD" w:rsidRDefault="00A022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A073B9" id="Text Box 3" o:spid="_x0000_s1027" type="#_x0000_t202" style="position:absolute;left:0;text-align:left;margin-left:415.8pt;margin-top:.45pt;width:467pt;height: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" fillcolor="#d8d8d8">
                <v:textbox>
                  <w:txbxContent>
                    <w:p w14:paraId="1D780F06" w14:textId="77777777" w:rsidR="00A022CD" w:rsidRDefault="00A022CD"/>
                  </w:txbxContent>
                </v:textbox>
                <w10:wrap anchorx="margin"/>
              </v:shape>
            </w:pict>
          </mc:Fallback>
        </mc:AlternateContent>
      </w:r>
      <w:r w:rsidR="00F1245D" w:rsidRPr="001962B9">
        <w:rPr>
          <w:b/>
          <w:sz w:val="22"/>
        </w:rPr>
        <w:t xml:space="preserve">Failure to adhere to any of the following rules will result in disqualification: </w:t>
      </w:r>
    </w:p>
    <w:p w14:paraId="7314F35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05C833F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6C7E38CF" w14:textId="77777777" w:rsidR="001962B9" w:rsidRDefault="00F1245D" w:rsidP="00C66D8D">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4156523D" w14:textId="77777777" w:rsidR="00C66D8D" w:rsidRPr="00C66D8D" w:rsidRDefault="00C66D8D" w:rsidP="00C66D8D">
      <w:pPr>
        <w:ind w:left="1260" w:right="90"/>
        <w:rPr>
          <w:sz w:val="22"/>
          <w:szCs w:val="22"/>
        </w:rPr>
      </w:pPr>
    </w:p>
    <w:p w14:paraId="279DBD83"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697C0BC6" w14:textId="507D2073"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5D3058">
        <w:rPr>
          <w:sz w:val="22"/>
          <w:szCs w:val="19"/>
        </w:rPr>
        <w:t>ninety (</w:t>
      </w:r>
      <w:r w:rsidR="0076620B" w:rsidRPr="004510FE">
        <w:rPr>
          <w:sz w:val="22"/>
          <w:szCs w:val="19"/>
        </w:rPr>
        <w:t>9</w:t>
      </w:r>
      <w:r w:rsidRPr="004510FE">
        <w:rPr>
          <w:sz w:val="22"/>
          <w:szCs w:val="19"/>
        </w:rPr>
        <w:t>0</w:t>
      </w:r>
      <w:r w:rsidR="005D3058">
        <w:rPr>
          <w:sz w:val="22"/>
          <w:szCs w:val="19"/>
        </w:rPr>
        <w:t>)</w:t>
      </w:r>
      <w:r w:rsidRPr="004510FE">
        <w:rPr>
          <w:sz w:val="22"/>
          <w:szCs w:val="19"/>
        </w:rPr>
        <w:t xml:space="preserve"> minutes testing time</w:t>
      </w:r>
    </w:p>
    <w:p w14:paraId="56DCAC2E"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6AC64736" w14:textId="77777777" w:rsidR="001962B9" w:rsidRPr="004510FE" w:rsidRDefault="001962B9" w:rsidP="00F1245D">
      <w:pPr>
        <w:tabs>
          <w:tab w:val="left" w:pos="-1440"/>
        </w:tabs>
        <w:jc w:val="center"/>
        <w:rPr>
          <w:sz w:val="22"/>
          <w:szCs w:val="22"/>
        </w:rPr>
      </w:pPr>
    </w:p>
    <w:p w14:paraId="53A6CF0A"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4161862E"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55655A7E"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2C4D6E10" w14:textId="77777777" w:rsidR="00F1245D" w:rsidRPr="004510FE" w:rsidRDefault="00F1245D" w:rsidP="00F1245D">
      <w:pPr>
        <w:jc w:val="both"/>
      </w:pPr>
    </w:p>
    <w:p w14:paraId="318430EF" w14:textId="77777777" w:rsidR="00B82B31" w:rsidRDefault="00B82B31" w:rsidP="001962B9">
      <w:pPr>
        <w:pStyle w:val="Heading1"/>
        <w:spacing w:before="0"/>
        <w:jc w:val="center"/>
        <w:rPr>
          <w:rFonts w:ascii="Times New Roman" w:hAnsi="Times New Roman"/>
          <w:color w:val="auto"/>
          <w:sz w:val="24"/>
          <w:szCs w:val="22"/>
        </w:rPr>
      </w:pPr>
    </w:p>
    <w:p w14:paraId="3756017D" w14:textId="77777777" w:rsidR="00CC0E64" w:rsidRPr="003F77CC" w:rsidRDefault="00CC0E64" w:rsidP="001962B9">
      <w:pPr>
        <w:pStyle w:val="Heading1"/>
        <w:spacing w:before="0"/>
        <w:jc w:val="center"/>
        <w:rPr>
          <w:rFonts w:ascii="Times New Roman" w:hAnsi="Times New Roman"/>
          <w:color w:val="auto"/>
        </w:rPr>
      </w:pPr>
      <w:r w:rsidRPr="003F77CC">
        <w:rPr>
          <w:rFonts w:ascii="Times New Roman" w:hAnsi="Times New Roman"/>
          <w:color w:val="auto"/>
        </w:rPr>
        <w:t>General Instructions</w:t>
      </w:r>
    </w:p>
    <w:p w14:paraId="7983E8E1" w14:textId="77777777" w:rsidR="00CC0E64" w:rsidRPr="004510FE" w:rsidRDefault="00CC0E64" w:rsidP="001962B9">
      <w:pPr>
        <w:rPr>
          <w:sz w:val="22"/>
          <w:szCs w:val="22"/>
        </w:rPr>
      </w:pPr>
    </w:p>
    <w:p w14:paraId="548A0316" w14:textId="77777777" w:rsidR="00CC0E64" w:rsidRPr="00830A76" w:rsidRDefault="00CC0E64" w:rsidP="001962B9">
      <w:pPr>
        <w:rPr>
          <w:sz w:val="24"/>
          <w:szCs w:val="24"/>
        </w:rPr>
      </w:pPr>
      <w:r w:rsidRPr="00830A76">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4DA54CDE" w14:textId="77777777" w:rsidR="00CC0E64" w:rsidRPr="00830A76" w:rsidRDefault="00CC0E64" w:rsidP="001962B9">
      <w:pPr>
        <w:rPr>
          <w:sz w:val="24"/>
          <w:szCs w:val="24"/>
        </w:rPr>
      </w:pPr>
    </w:p>
    <w:p w14:paraId="5982AD60" w14:textId="4DD4A0FE" w:rsidR="00CC0E64" w:rsidRPr="00830A76" w:rsidRDefault="00CC0E64" w:rsidP="001962B9">
      <w:pPr>
        <w:rPr>
          <w:sz w:val="24"/>
          <w:szCs w:val="24"/>
        </w:rPr>
      </w:pPr>
      <w:r w:rsidRPr="00830A76">
        <w:rPr>
          <w:sz w:val="24"/>
          <w:szCs w:val="24"/>
        </w:rPr>
        <w:t xml:space="preserve">You will have </w:t>
      </w:r>
      <w:r w:rsidR="00094B1F">
        <w:rPr>
          <w:sz w:val="24"/>
          <w:szCs w:val="24"/>
        </w:rPr>
        <w:t>ninety (</w:t>
      </w:r>
      <w:r w:rsidRPr="00830A76">
        <w:rPr>
          <w:sz w:val="24"/>
          <w:szCs w:val="24"/>
        </w:rPr>
        <w:t>90</w:t>
      </w:r>
      <w:r w:rsidR="00094B1F">
        <w:rPr>
          <w:sz w:val="24"/>
          <w:szCs w:val="24"/>
        </w:rPr>
        <w:t>)</w:t>
      </w:r>
      <w:r w:rsidRPr="00830A76">
        <w:rPr>
          <w:sz w:val="24"/>
          <w:szCs w:val="24"/>
        </w:rPr>
        <w:t xml:space="preserve"> minutes to complete your work. The test is divided into two parts. The multiple </w:t>
      </w:r>
      <w:proofErr w:type="gramStart"/>
      <w:r w:rsidRPr="00830A76">
        <w:rPr>
          <w:sz w:val="24"/>
          <w:szCs w:val="24"/>
        </w:rPr>
        <w:t>ch</w:t>
      </w:r>
      <w:r w:rsidR="00D1450B" w:rsidRPr="00830A76">
        <w:rPr>
          <w:sz w:val="24"/>
          <w:szCs w:val="24"/>
        </w:rPr>
        <w:t>oice</w:t>
      </w:r>
      <w:proofErr w:type="gramEnd"/>
      <w:r w:rsidR="00D1450B" w:rsidRPr="00830A76">
        <w:rPr>
          <w:sz w:val="24"/>
          <w:szCs w:val="24"/>
        </w:rPr>
        <w:t xml:space="preserve"> should be completed first,</w:t>
      </w:r>
      <w:r w:rsidRPr="00830A76">
        <w:rPr>
          <w:sz w:val="24"/>
          <w:szCs w:val="24"/>
        </w:rPr>
        <w:t xml:space="preserve"> then the accounting problems may be completed in any order.</w:t>
      </w:r>
    </w:p>
    <w:p w14:paraId="054215B8" w14:textId="77777777" w:rsidR="00CC0E64" w:rsidRPr="00830A76" w:rsidRDefault="00CC0E64" w:rsidP="001962B9">
      <w:pPr>
        <w:rPr>
          <w:sz w:val="24"/>
          <w:szCs w:val="24"/>
        </w:rPr>
      </w:pPr>
    </w:p>
    <w:p w14:paraId="5347DF27" w14:textId="7D91998D" w:rsidR="00CC0E64" w:rsidRPr="00830A76" w:rsidRDefault="00CC0E64" w:rsidP="001962B9">
      <w:pPr>
        <w:rPr>
          <w:sz w:val="24"/>
          <w:szCs w:val="24"/>
        </w:rPr>
      </w:pPr>
      <w:r w:rsidRPr="00830A76">
        <w:rPr>
          <w:sz w:val="24"/>
          <w:szCs w:val="24"/>
        </w:rPr>
        <w:t xml:space="preserve">Your name and/or school name should </w:t>
      </w:r>
      <w:r w:rsidR="00094B1F">
        <w:rPr>
          <w:i/>
          <w:sz w:val="24"/>
          <w:szCs w:val="24"/>
        </w:rPr>
        <w:t>not</w:t>
      </w:r>
      <w:r w:rsidR="00094B1F" w:rsidRPr="00830A76">
        <w:rPr>
          <w:sz w:val="24"/>
          <w:szCs w:val="24"/>
        </w:rPr>
        <w:t xml:space="preserve"> </w:t>
      </w:r>
      <w:r w:rsidRPr="00830A76">
        <w:rPr>
          <w:sz w:val="24"/>
          <w:szCs w:val="24"/>
        </w:rPr>
        <w:t xml:space="preserve">appear on any work you submit for grading. Write your contestant number in the provided space. Staple all pages in order before you turn in your test. </w:t>
      </w:r>
    </w:p>
    <w:p w14:paraId="0748B490" w14:textId="77777777" w:rsidR="00CC0E64" w:rsidRPr="00830A76" w:rsidRDefault="00CC0E64" w:rsidP="001962B9">
      <w:pPr>
        <w:rPr>
          <w:sz w:val="24"/>
          <w:szCs w:val="24"/>
        </w:rPr>
      </w:pPr>
      <w:bookmarkStart w:id="0" w:name="_GoBack"/>
      <w:bookmarkEnd w:id="0"/>
    </w:p>
    <w:p w14:paraId="0B43A02E" w14:textId="77777777" w:rsidR="00CC0E64" w:rsidRDefault="00CC0E64" w:rsidP="001962B9">
      <w:pPr>
        <w:rPr>
          <w:sz w:val="24"/>
          <w:szCs w:val="24"/>
        </w:rPr>
      </w:pPr>
      <w:r w:rsidRPr="00830A76">
        <w:rPr>
          <w:sz w:val="24"/>
          <w:szCs w:val="24"/>
        </w:rPr>
        <w:t>Assumptions to make when taking this assessment:</w:t>
      </w:r>
    </w:p>
    <w:p w14:paraId="3C64AA1A" w14:textId="77777777" w:rsidR="00AC48BE" w:rsidRDefault="00177416" w:rsidP="001962B9">
      <w:pPr>
        <w:rPr>
          <w:sz w:val="24"/>
          <w:szCs w:val="24"/>
        </w:rPr>
      </w:pPr>
      <w:r>
        <w:rPr>
          <w:sz w:val="24"/>
          <w:szCs w:val="24"/>
        </w:rPr>
        <w:tab/>
      </w:r>
    </w:p>
    <w:p w14:paraId="7CDE736B" w14:textId="77777777" w:rsidR="00177416" w:rsidRDefault="00177416" w:rsidP="001962B9">
      <w:pPr>
        <w:rPr>
          <w:sz w:val="24"/>
          <w:szCs w:val="24"/>
        </w:rPr>
      </w:pPr>
      <w:r>
        <w:rPr>
          <w:sz w:val="24"/>
          <w:szCs w:val="24"/>
        </w:rPr>
        <w:tab/>
        <w:t>GAAP</w:t>
      </w:r>
    </w:p>
    <w:p w14:paraId="7CFED71D" w14:textId="77777777" w:rsidR="003E669D" w:rsidRDefault="003E669D" w:rsidP="001962B9">
      <w:pPr>
        <w:rPr>
          <w:sz w:val="24"/>
          <w:szCs w:val="24"/>
        </w:rPr>
      </w:pPr>
      <w:r>
        <w:rPr>
          <w:sz w:val="24"/>
          <w:szCs w:val="24"/>
        </w:rPr>
        <w:tab/>
        <w:t>Round to two decimal places unless otherwise instructed</w:t>
      </w:r>
    </w:p>
    <w:p w14:paraId="578F6E7E" w14:textId="77777777" w:rsidR="00177416" w:rsidRDefault="00177416" w:rsidP="001962B9">
      <w:pPr>
        <w:rPr>
          <w:sz w:val="24"/>
          <w:szCs w:val="24"/>
        </w:rPr>
      </w:pPr>
      <w:r>
        <w:rPr>
          <w:sz w:val="24"/>
          <w:szCs w:val="24"/>
        </w:rPr>
        <w:tab/>
      </w:r>
      <w:proofErr w:type="spellStart"/>
      <w:r>
        <w:rPr>
          <w:sz w:val="24"/>
          <w:szCs w:val="24"/>
        </w:rPr>
        <w:t>Percents</w:t>
      </w:r>
      <w:proofErr w:type="spellEnd"/>
      <w:r w:rsidR="007A706F">
        <w:rPr>
          <w:sz w:val="24"/>
          <w:szCs w:val="24"/>
        </w:rPr>
        <w:t xml:space="preserve"> </w:t>
      </w:r>
      <w:r>
        <w:rPr>
          <w:sz w:val="24"/>
          <w:szCs w:val="24"/>
        </w:rPr>
        <w:t>rounded to the tenth percent (Ex: 22.8%)</w:t>
      </w:r>
    </w:p>
    <w:p w14:paraId="348EB476" w14:textId="77777777" w:rsidR="00AC48BE" w:rsidRDefault="00177416" w:rsidP="001962B9">
      <w:pPr>
        <w:rPr>
          <w:sz w:val="24"/>
          <w:szCs w:val="24"/>
        </w:rPr>
      </w:pPr>
      <w:r>
        <w:rPr>
          <w:sz w:val="24"/>
          <w:szCs w:val="24"/>
        </w:rPr>
        <w:tab/>
        <w:t>Perpetual Inventory</w:t>
      </w:r>
    </w:p>
    <w:p w14:paraId="61ADE0CA" w14:textId="77777777" w:rsidR="00177416" w:rsidRPr="00830A76" w:rsidRDefault="00177416" w:rsidP="001962B9">
      <w:pPr>
        <w:rPr>
          <w:sz w:val="24"/>
          <w:szCs w:val="24"/>
        </w:rPr>
      </w:pPr>
      <w:r>
        <w:rPr>
          <w:sz w:val="24"/>
          <w:szCs w:val="24"/>
        </w:rPr>
        <w:tab/>
      </w:r>
    </w:p>
    <w:p w14:paraId="6695A1FD" w14:textId="77777777" w:rsidR="00830A76" w:rsidRDefault="00830A76" w:rsidP="001962B9">
      <w:pPr>
        <w:rPr>
          <w:sz w:val="22"/>
          <w:szCs w:val="22"/>
        </w:rPr>
      </w:pPr>
    </w:p>
    <w:p w14:paraId="15744360" w14:textId="77777777" w:rsidR="00830A76" w:rsidRDefault="00830A76" w:rsidP="001962B9">
      <w:pPr>
        <w:rPr>
          <w:sz w:val="22"/>
          <w:szCs w:val="22"/>
        </w:rPr>
      </w:pPr>
    </w:p>
    <w:p w14:paraId="284972E6" w14:textId="77777777" w:rsidR="00830A76" w:rsidRDefault="00830A76" w:rsidP="001962B9">
      <w:pPr>
        <w:rPr>
          <w:sz w:val="22"/>
          <w:szCs w:val="22"/>
        </w:rPr>
      </w:pPr>
    </w:p>
    <w:p w14:paraId="24C99DCD" w14:textId="77777777" w:rsidR="00B82B31" w:rsidRDefault="00B82B31" w:rsidP="001962B9">
      <w:pPr>
        <w:rPr>
          <w:sz w:val="22"/>
          <w:szCs w:val="22"/>
        </w:rPr>
      </w:pPr>
    </w:p>
    <w:p w14:paraId="65B77672" w14:textId="77777777" w:rsidR="00B82B31" w:rsidRDefault="00B82B31" w:rsidP="001962B9">
      <w:pPr>
        <w:rPr>
          <w:sz w:val="22"/>
          <w:szCs w:val="22"/>
        </w:rPr>
      </w:pPr>
    </w:p>
    <w:p w14:paraId="4A47DD5D" w14:textId="77777777" w:rsidR="00C66D8D" w:rsidRDefault="00C66D8D">
      <w:pPr>
        <w:rPr>
          <w:b/>
          <w:sz w:val="22"/>
          <w:szCs w:val="22"/>
        </w:rPr>
      </w:pPr>
      <w:r>
        <w:rPr>
          <w:b/>
          <w:sz w:val="22"/>
          <w:szCs w:val="22"/>
        </w:rPr>
        <w:br w:type="page"/>
      </w:r>
    </w:p>
    <w:p w14:paraId="30923602" w14:textId="77777777" w:rsidR="003F77CC" w:rsidRDefault="003F77CC" w:rsidP="00094B1F">
      <w:pPr>
        <w:spacing w:before="29"/>
        <w:ind w:right="309"/>
        <w:rPr>
          <w:bCs/>
          <w:sz w:val="24"/>
          <w:szCs w:val="24"/>
        </w:rPr>
      </w:pPr>
      <w:r w:rsidRPr="003F77CC">
        <w:rPr>
          <w:b/>
          <w:bCs/>
          <w:sz w:val="24"/>
          <w:szCs w:val="24"/>
        </w:rPr>
        <w:lastRenderedPageBreak/>
        <w:t xml:space="preserve">MULTIPLE </w:t>
      </w:r>
      <w:proofErr w:type="gramStart"/>
      <w:r w:rsidRPr="003F77CC">
        <w:rPr>
          <w:b/>
          <w:bCs/>
          <w:sz w:val="24"/>
          <w:szCs w:val="24"/>
        </w:rPr>
        <w:t>CHOICE</w:t>
      </w:r>
      <w:proofErr w:type="gramEnd"/>
    </w:p>
    <w:p w14:paraId="193470F4" w14:textId="742EB74D" w:rsidR="00094B1F" w:rsidRPr="0002356C" w:rsidRDefault="00094B1F" w:rsidP="00094B1F">
      <w:pPr>
        <w:spacing w:before="29"/>
        <w:ind w:right="309"/>
        <w:rPr>
          <w:sz w:val="24"/>
          <w:szCs w:val="24"/>
        </w:rPr>
      </w:pPr>
      <w:r w:rsidRPr="0002356C">
        <w:rPr>
          <w:bCs/>
          <w:sz w:val="24"/>
          <w:szCs w:val="24"/>
        </w:rPr>
        <w:t>I</w:t>
      </w:r>
      <w:r w:rsidRPr="0002356C">
        <w:rPr>
          <w:bCs/>
          <w:spacing w:val="1"/>
          <w:sz w:val="24"/>
          <w:szCs w:val="24"/>
        </w:rPr>
        <w:t>d</w:t>
      </w:r>
      <w:r w:rsidRPr="0002356C">
        <w:rPr>
          <w:bCs/>
          <w:spacing w:val="-1"/>
          <w:sz w:val="24"/>
          <w:szCs w:val="24"/>
        </w:rPr>
        <w:t>e</w:t>
      </w:r>
      <w:r w:rsidRPr="0002356C">
        <w:rPr>
          <w:bCs/>
          <w:spacing w:val="1"/>
          <w:sz w:val="24"/>
          <w:szCs w:val="24"/>
        </w:rPr>
        <w:t>n</w:t>
      </w:r>
      <w:r w:rsidRPr="0002356C">
        <w:rPr>
          <w:bCs/>
          <w:sz w:val="24"/>
          <w:szCs w:val="24"/>
        </w:rPr>
        <w:t>ti</w:t>
      </w:r>
      <w:r w:rsidRPr="0002356C">
        <w:rPr>
          <w:bCs/>
          <w:spacing w:val="1"/>
          <w:sz w:val="24"/>
          <w:szCs w:val="24"/>
        </w:rPr>
        <w:t>f</w:t>
      </w:r>
      <w:r w:rsidRPr="0002356C">
        <w:rPr>
          <w:bCs/>
          <w:sz w:val="24"/>
          <w:szCs w:val="24"/>
        </w:rPr>
        <w:t>y</w:t>
      </w:r>
      <w:r w:rsidRPr="0002356C">
        <w:rPr>
          <w:bCs/>
          <w:spacing w:val="1"/>
          <w:sz w:val="24"/>
          <w:szCs w:val="24"/>
        </w:rPr>
        <w:t xml:space="preserve"> </w:t>
      </w:r>
      <w:r w:rsidRPr="0002356C">
        <w:rPr>
          <w:bCs/>
          <w:sz w:val="24"/>
          <w:szCs w:val="24"/>
        </w:rPr>
        <w:t>the</w:t>
      </w:r>
      <w:r w:rsidRPr="0002356C">
        <w:rPr>
          <w:bCs/>
          <w:spacing w:val="-1"/>
          <w:sz w:val="24"/>
          <w:szCs w:val="24"/>
        </w:rPr>
        <w:t xml:space="preserve"> </w:t>
      </w:r>
      <w:r w:rsidRPr="0002356C">
        <w:rPr>
          <w:bCs/>
          <w:sz w:val="24"/>
          <w:szCs w:val="24"/>
        </w:rPr>
        <w:t>le</w:t>
      </w:r>
      <w:r w:rsidRPr="0002356C">
        <w:rPr>
          <w:bCs/>
          <w:spacing w:val="-1"/>
          <w:sz w:val="24"/>
          <w:szCs w:val="24"/>
        </w:rPr>
        <w:t>t</w:t>
      </w:r>
      <w:r w:rsidRPr="0002356C">
        <w:rPr>
          <w:bCs/>
          <w:sz w:val="24"/>
          <w:szCs w:val="24"/>
        </w:rPr>
        <w:t>t</w:t>
      </w:r>
      <w:r w:rsidRPr="0002356C">
        <w:rPr>
          <w:bCs/>
          <w:spacing w:val="-2"/>
          <w:sz w:val="24"/>
          <w:szCs w:val="24"/>
        </w:rPr>
        <w:t>e</w:t>
      </w:r>
      <w:r w:rsidRPr="0002356C">
        <w:rPr>
          <w:bCs/>
          <w:sz w:val="24"/>
          <w:szCs w:val="24"/>
        </w:rPr>
        <w:t>r</w:t>
      </w:r>
      <w:r w:rsidRPr="0002356C">
        <w:rPr>
          <w:bCs/>
          <w:spacing w:val="-1"/>
          <w:sz w:val="24"/>
          <w:szCs w:val="24"/>
        </w:rPr>
        <w:t xml:space="preserve"> </w:t>
      </w:r>
      <w:r w:rsidRPr="0002356C">
        <w:rPr>
          <w:bCs/>
          <w:sz w:val="24"/>
          <w:szCs w:val="24"/>
        </w:rPr>
        <w:t>of</w:t>
      </w:r>
      <w:r w:rsidRPr="0002356C">
        <w:rPr>
          <w:bCs/>
          <w:spacing w:val="2"/>
          <w:sz w:val="24"/>
          <w:szCs w:val="24"/>
        </w:rPr>
        <w:t xml:space="preserve"> </w:t>
      </w:r>
      <w:r w:rsidRPr="0002356C">
        <w:rPr>
          <w:bCs/>
          <w:sz w:val="24"/>
          <w:szCs w:val="24"/>
        </w:rPr>
        <w:t>the</w:t>
      </w:r>
      <w:r w:rsidRPr="0002356C">
        <w:rPr>
          <w:bCs/>
          <w:spacing w:val="-1"/>
          <w:sz w:val="24"/>
          <w:szCs w:val="24"/>
        </w:rPr>
        <w:t xml:space="preserve"> c</w:t>
      </w:r>
      <w:r w:rsidRPr="0002356C">
        <w:rPr>
          <w:bCs/>
          <w:spacing w:val="1"/>
          <w:sz w:val="24"/>
          <w:szCs w:val="24"/>
        </w:rPr>
        <w:t>h</w:t>
      </w:r>
      <w:r w:rsidRPr="0002356C">
        <w:rPr>
          <w:bCs/>
          <w:sz w:val="24"/>
          <w:szCs w:val="24"/>
        </w:rPr>
        <w:t>oice</w:t>
      </w:r>
      <w:r w:rsidRPr="0002356C">
        <w:rPr>
          <w:bCs/>
          <w:spacing w:val="-1"/>
          <w:sz w:val="24"/>
          <w:szCs w:val="24"/>
        </w:rPr>
        <w:t xml:space="preserve"> </w:t>
      </w:r>
      <w:r w:rsidRPr="0002356C">
        <w:rPr>
          <w:bCs/>
          <w:sz w:val="24"/>
          <w:szCs w:val="24"/>
        </w:rPr>
        <w:t xml:space="preserve">that </w:t>
      </w:r>
      <w:r w:rsidRPr="0002356C">
        <w:rPr>
          <w:bCs/>
          <w:spacing w:val="1"/>
          <w:sz w:val="24"/>
          <w:szCs w:val="24"/>
        </w:rPr>
        <w:t>b</w:t>
      </w:r>
      <w:r w:rsidRPr="0002356C">
        <w:rPr>
          <w:bCs/>
          <w:spacing w:val="-1"/>
          <w:sz w:val="24"/>
          <w:szCs w:val="24"/>
        </w:rPr>
        <w:t>e</w:t>
      </w:r>
      <w:r w:rsidRPr="0002356C">
        <w:rPr>
          <w:bCs/>
          <w:sz w:val="24"/>
          <w:szCs w:val="24"/>
        </w:rPr>
        <w:t xml:space="preserve">st </w:t>
      </w:r>
      <w:r w:rsidRPr="0002356C">
        <w:rPr>
          <w:bCs/>
          <w:spacing w:val="-1"/>
          <w:sz w:val="24"/>
          <w:szCs w:val="24"/>
        </w:rPr>
        <w:t>c</w:t>
      </w:r>
      <w:r w:rsidRPr="0002356C">
        <w:rPr>
          <w:bCs/>
          <w:spacing w:val="2"/>
          <w:sz w:val="24"/>
          <w:szCs w:val="24"/>
        </w:rPr>
        <w:t>o</w:t>
      </w:r>
      <w:r w:rsidRPr="0002356C">
        <w:rPr>
          <w:bCs/>
          <w:spacing w:val="-3"/>
          <w:sz w:val="24"/>
          <w:szCs w:val="24"/>
        </w:rPr>
        <w:t>m</w:t>
      </w:r>
      <w:r w:rsidRPr="0002356C">
        <w:rPr>
          <w:bCs/>
          <w:spacing w:val="1"/>
          <w:sz w:val="24"/>
          <w:szCs w:val="24"/>
        </w:rPr>
        <w:t>p</w:t>
      </w:r>
      <w:r w:rsidRPr="0002356C">
        <w:rPr>
          <w:bCs/>
          <w:spacing w:val="3"/>
          <w:sz w:val="24"/>
          <w:szCs w:val="24"/>
        </w:rPr>
        <w:t>l</w:t>
      </w:r>
      <w:r w:rsidRPr="0002356C">
        <w:rPr>
          <w:bCs/>
          <w:spacing w:val="1"/>
          <w:sz w:val="24"/>
          <w:szCs w:val="24"/>
        </w:rPr>
        <w:t>e</w:t>
      </w:r>
      <w:r w:rsidRPr="0002356C">
        <w:rPr>
          <w:bCs/>
          <w:sz w:val="24"/>
          <w:szCs w:val="24"/>
        </w:rPr>
        <w:t>t</w:t>
      </w:r>
      <w:r w:rsidRPr="0002356C">
        <w:rPr>
          <w:bCs/>
          <w:spacing w:val="-2"/>
          <w:sz w:val="24"/>
          <w:szCs w:val="24"/>
        </w:rPr>
        <w:t>e</w:t>
      </w:r>
      <w:r w:rsidRPr="0002356C">
        <w:rPr>
          <w:bCs/>
          <w:sz w:val="24"/>
          <w:szCs w:val="24"/>
        </w:rPr>
        <w:t>s</w:t>
      </w:r>
      <w:r w:rsidRPr="0002356C">
        <w:rPr>
          <w:bCs/>
          <w:spacing w:val="2"/>
          <w:sz w:val="24"/>
          <w:szCs w:val="24"/>
        </w:rPr>
        <w:t xml:space="preserve"> </w:t>
      </w:r>
      <w:r w:rsidRPr="0002356C">
        <w:rPr>
          <w:bCs/>
          <w:sz w:val="24"/>
          <w:szCs w:val="24"/>
        </w:rPr>
        <w:t>the</w:t>
      </w:r>
      <w:r w:rsidRPr="0002356C">
        <w:rPr>
          <w:bCs/>
          <w:spacing w:val="-1"/>
          <w:sz w:val="24"/>
          <w:szCs w:val="24"/>
        </w:rPr>
        <w:t xml:space="preserve"> </w:t>
      </w:r>
      <w:r w:rsidRPr="0002356C">
        <w:rPr>
          <w:bCs/>
          <w:sz w:val="24"/>
          <w:szCs w:val="24"/>
        </w:rPr>
        <w:t>sta</w:t>
      </w:r>
      <w:r w:rsidRPr="0002356C">
        <w:rPr>
          <w:bCs/>
          <w:spacing w:val="1"/>
          <w:sz w:val="24"/>
          <w:szCs w:val="24"/>
        </w:rPr>
        <w:t>te</w:t>
      </w:r>
      <w:r w:rsidRPr="0002356C">
        <w:rPr>
          <w:bCs/>
          <w:spacing w:val="-1"/>
          <w:sz w:val="24"/>
          <w:szCs w:val="24"/>
        </w:rPr>
        <w:t>me</w:t>
      </w:r>
      <w:r w:rsidRPr="0002356C">
        <w:rPr>
          <w:bCs/>
          <w:spacing w:val="1"/>
          <w:sz w:val="24"/>
          <w:szCs w:val="24"/>
        </w:rPr>
        <w:t>n</w:t>
      </w:r>
      <w:r w:rsidRPr="0002356C">
        <w:rPr>
          <w:bCs/>
          <w:sz w:val="24"/>
          <w:szCs w:val="24"/>
        </w:rPr>
        <w:t>t or</w:t>
      </w:r>
      <w:r w:rsidRPr="0002356C">
        <w:rPr>
          <w:bCs/>
          <w:spacing w:val="-1"/>
          <w:sz w:val="24"/>
          <w:szCs w:val="24"/>
        </w:rPr>
        <w:t xml:space="preserve"> </w:t>
      </w:r>
      <w:r w:rsidRPr="0002356C">
        <w:rPr>
          <w:bCs/>
          <w:sz w:val="24"/>
          <w:szCs w:val="24"/>
        </w:rPr>
        <w:t>a</w:t>
      </w:r>
      <w:r w:rsidRPr="0002356C">
        <w:rPr>
          <w:bCs/>
          <w:spacing w:val="1"/>
          <w:sz w:val="24"/>
          <w:szCs w:val="24"/>
        </w:rPr>
        <w:t>n</w:t>
      </w:r>
      <w:r w:rsidRPr="0002356C">
        <w:rPr>
          <w:bCs/>
          <w:sz w:val="24"/>
          <w:szCs w:val="24"/>
        </w:rPr>
        <w:t>s</w:t>
      </w:r>
      <w:r w:rsidRPr="0002356C">
        <w:rPr>
          <w:bCs/>
          <w:spacing w:val="2"/>
          <w:sz w:val="24"/>
          <w:szCs w:val="24"/>
        </w:rPr>
        <w:t>w</w:t>
      </w:r>
      <w:r w:rsidRPr="0002356C">
        <w:rPr>
          <w:bCs/>
          <w:spacing w:val="-1"/>
          <w:sz w:val="24"/>
          <w:szCs w:val="24"/>
        </w:rPr>
        <w:t>er</w:t>
      </w:r>
      <w:r w:rsidRPr="0002356C">
        <w:rPr>
          <w:bCs/>
          <w:sz w:val="24"/>
          <w:szCs w:val="24"/>
        </w:rPr>
        <w:t>s</w:t>
      </w:r>
      <w:r w:rsidRPr="0002356C">
        <w:rPr>
          <w:bCs/>
          <w:spacing w:val="1"/>
          <w:sz w:val="24"/>
          <w:szCs w:val="24"/>
        </w:rPr>
        <w:t xml:space="preserve"> </w:t>
      </w:r>
      <w:r w:rsidRPr="0002356C">
        <w:rPr>
          <w:bCs/>
          <w:sz w:val="24"/>
          <w:szCs w:val="24"/>
        </w:rPr>
        <w:t xml:space="preserve">the </w:t>
      </w:r>
      <w:r w:rsidRPr="0002356C">
        <w:rPr>
          <w:bCs/>
          <w:spacing w:val="1"/>
          <w:sz w:val="24"/>
          <w:szCs w:val="24"/>
        </w:rPr>
        <w:t>qu</w:t>
      </w:r>
      <w:r w:rsidRPr="0002356C">
        <w:rPr>
          <w:bCs/>
          <w:spacing w:val="-1"/>
          <w:sz w:val="24"/>
          <w:szCs w:val="24"/>
        </w:rPr>
        <w:t>e</w:t>
      </w:r>
      <w:r w:rsidRPr="0002356C">
        <w:rPr>
          <w:bCs/>
          <w:sz w:val="24"/>
          <w:szCs w:val="24"/>
        </w:rPr>
        <w:t>stio</w:t>
      </w:r>
      <w:r w:rsidRPr="0002356C">
        <w:rPr>
          <w:bCs/>
          <w:spacing w:val="1"/>
          <w:sz w:val="24"/>
          <w:szCs w:val="24"/>
        </w:rPr>
        <w:t>n</w:t>
      </w:r>
      <w:r w:rsidRPr="0002356C">
        <w:rPr>
          <w:bCs/>
          <w:sz w:val="24"/>
          <w:szCs w:val="24"/>
        </w:rPr>
        <w:t xml:space="preserve">. </w:t>
      </w:r>
    </w:p>
    <w:p w14:paraId="5F996176" w14:textId="77777777" w:rsidR="00830A76" w:rsidRDefault="00830A76" w:rsidP="001962B9">
      <w:pPr>
        <w:rPr>
          <w:sz w:val="22"/>
          <w:szCs w:val="22"/>
        </w:rPr>
      </w:pPr>
    </w:p>
    <w:p w14:paraId="1A3CE81A" w14:textId="542BB926" w:rsidR="00004084" w:rsidRPr="00094B1F" w:rsidRDefault="00FD4B57" w:rsidP="00720C00">
      <w:pPr>
        <w:pStyle w:val="ListParagraph"/>
        <w:numPr>
          <w:ilvl w:val="0"/>
          <w:numId w:val="2"/>
        </w:numPr>
        <w:ind w:left="360"/>
      </w:pPr>
      <w:r w:rsidRPr="00094B1F">
        <w:t>The accounting system that recognizes revenue when cash is received and expenses when paid is</w:t>
      </w:r>
      <w:r w:rsidR="00C66D8D" w:rsidRPr="00094B1F">
        <w:t xml:space="preserve"> </w:t>
      </w:r>
      <w:r w:rsidRPr="00094B1F">
        <w:t xml:space="preserve">called the </w:t>
      </w:r>
      <w:r w:rsidR="00094B1F" w:rsidRPr="00094B1F">
        <w:rPr>
          <w:rFonts w:eastAsia="Calibri"/>
        </w:rPr>
        <w:t>______</w:t>
      </w:r>
    </w:p>
    <w:p w14:paraId="10CD44CE" w14:textId="68E96ECA" w:rsidR="00C66D8D" w:rsidRPr="00094B1F" w:rsidRDefault="00FD4B57" w:rsidP="00720C00">
      <w:pPr>
        <w:pStyle w:val="ListParagraph"/>
        <w:numPr>
          <w:ilvl w:val="0"/>
          <w:numId w:val="3"/>
        </w:numPr>
      </w:pPr>
      <w:r w:rsidRPr="00094B1F">
        <w:t>Accrual Basis</w:t>
      </w:r>
      <w:r w:rsidR="008718C2" w:rsidRPr="00094B1F">
        <w:t>.</w:t>
      </w:r>
      <w:r w:rsidRPr="00094B1F">
        <w:tab/>
      </w:r>
      <w:r w:rsidRPr="00094B1F">
        <w:tab/>
      </w:r>
      <w:r w:rsidRPr="00094B1F">
        <w:tab/>
      </w:r>
      <w:r w:rsidRPr="00094B1F">
        <w:tab/>
      </w:r>
    </w:p>
    <w:p w14:paraId="2DD54D35" w14:textId="2F993BB1" w:rsidR="00FD4B57" w:rsidRPr="00094B1F" w:rsidRDefault="00FD4B57" w:rsidP="00720C00">
      <w:pPr>
        <w:pStyle w:val="ListParagraph"/>
        <w:numPr>
          <w:ilvl w:val="0"/>
          <w:numId w:val="3"/>
        </w:numPr>
      </w:pPr>
      <w:r w:rsidRPr="00094B1F">
        <w:t>Cash Basis</w:t>
      </w:r>
      <w:r w:rsidR="00094B1F">
        <w:t>.</w:t>
      </w:r>
    </w:p>
    <w:p w14:paraId="6AFFB0D6" w14:textId="3AF6BE04" w:rsidR="00C66D8D" w:rsidRPr="00094B1F" w:rsidRDefault="00FD4B57" w:rsidP="00720C00">
      <w:pPr>
        <w:pStyle w:val="ListParagraph"/>
        <w:numPr>
          <w:ilvl w:val="0"/>
          <w:numId w:val="3"/>
        </w:numPr>
      </w:pPr>
      <w:r w:rsidRPr="00094B1F">
        <w:t>Deferral Basis</w:t>
      </w:r>
      <w:r w:rsidR="008718C2" w:rsidRPr="00094B1F">
        <w:t>.</w:t>
      </w:r>
      <w:r w:rsidRPr="00094B1F">
        <w:tab/>
      </w:r>
      <w:r w:rsidRPr="00094B1F">
        <w:tab/>
      </w:r>
      <w:r w:rsidRPr="00094B1F">
        <w:tab/>
      </w:r>
      <w:r w:rsidRPr="00094B1F">
        <w:tab/>
      </w:r>
    </w:p>
    <w:p w14:paraId="6E2FDFA0" w14:textId="242B19A6" w:rsidR="00FD4B57" w:rsidRPr="00094B1F" w:rsidRDefault="00FD4B57" w:rsidP="00720C00">
      <w:pPr>
        <w:pStyle w:val="ListParagraph"/>
        <w:numPr>
          <w:ilvl w:val="0"/>
          <w:numId w:val="3"/>
        </w:numPr>
      </w:pPr>
      <w:r w:rsidRPr="00094B1F">
        <w:t>Prepaid Basis</w:t>
      </w:r>
      <w:r w:rsidR="008718C2" w:rsidRPr="00094B1F">
        <w:t>.</w:t>
      </w:r>
    </w:p>
    <w:p w14:paraId="2E8D2BE8" w14:textId="77777777" w:rsidR="00004084" w:rsidRDefault="00004084" w:rsidP="001962B9">
      <w:pPr>
        <w:rPr>
          <w:sz w:val="24"/>
          <w:szCs w:val="24"/>
        </w:rPr>
      </w:pPr>
    </w:p>
    <w:p w14:paraId="78DA2238" w14:textId="0570506B" w:rsidR="00004084" w:rsidRPr="00094B1F" w:rsidRDefault="00FD4B57" w:rsidP="00720C00">
      <w:pPr>
        <w:pStyle w:val="ListParagraph"/>
        <w:numPr>
          <w:ilvl w:val="0"/>
          <w:numId w:val="2"/>
        </w:numPr>
        <w:ind w:left="360"/>
      </w:pPr>
      <w:r w:rsidRPr="00094B1F">
        <w:t>Which organization is responsible for enforcing accounting standards</w:t>
      </w:r>
      <w:r w:rsidR="00004084" w:rsidRPr="00094B1F">
        <w:t>?</w:t>
      </w:r>
    </w:p>
    <w:p w14:paraId="68B0EE8A" w14:textId="1EAA5C7D" w:rsidR="00FD4B57" w:rsidRPr="00094B1F" w:rsidRDefault="00FD4B57" w:rsidP="00720C00">
      <w:pPr>
        <w:pStyle w:val="ListParagraph"/>
        <w:numPr>
          <w:ilvl w:val="0"/>
          <w:numId w:val="4"/>
        </w:numPr>
      </w:pPr>
      <w:r w:rsidRPr="00094B1F">
        <w:t>EITF (Emerging Issues Task Force)</w:t>
      </w:r>
      <w:r w:rsidRPr="00094B1F">
        <w:tab/>
      </w:r>
    </w:p>
    <w:p w14:paraId="66BC0C48" w14:textId="75C0F6BC" w:rsidR="00004084" w:rsidRPr="00094B1F" w:rsidRDefault="00FD4B57" w:rsidP="00720C00">
      <w:pPr>
        <w:pStyle w:val="ListParagraph"/>
        <w:numPr>
          <w:ilvl w:val="0"/>
          <w:numId w:val="4"/>
        </w:numPr>
      </w:pPr>
      <w:r w:rsidRPr="00094B1F">
        <w:t>FASB (Financial Accounting Standards Board)</w:t>
      </w:r>
    </w:p>
    <w:p w14:paraId="5730126D" w14:textId="623DEF73" w:rsidR="00FD4B57" w:rsidRPr="00094B1F" w:rsidRDefault="00FD4B57" w:rsidP="00720C00">
      <w:pPr>
        <w:pStyle w:val="ListParagraph"/>
        <w:numPr>
          <w:ilvl w:val="0"/>
          <w:numId w:val="4"/>
        </w:numPr>
      </w:pPr>
      <w:r w:rsidRPr="00094B1F">
        <w:t>AICPA (American Institute of Certified Public Accountants)</w:t>
      </w:r>
    </w:p>
    <w:p w14:paraId="6A3FCB7E" w14:textId="34493649" w:rsidR="00FD4B57" w:rsidRPr="00094B1F" w:rsidRDefault="0024758F" w:rsidP="00720C00">
      <w:pPr>
        <w:pStyle w:val="ListParagraph"/>
        <w:numPr>
          <w:ilvl w:val="0"/>
          <w:numId w:val="4"/>
        </w:numPr>
      </w:pPr>
      <w:r w:rsidRPr="00094B1F">
        <w:t>SEC (Securities and Exchange Commission)</w:t>
      </w:r>
      <w:r w:rsidR="00FD4B57" w:rsidRPr="00094B1F">
        <w:tab/>
      </w:r>
    </w:p>
    <w:p w14:paraId="289E8577" w14:textId="77777777" w:rsidR="00004084" w:rsidRDefault="00004084" w:rsidP="001962B9">
      <w:pPr>
        <w:rPr>
          <w:sz w:val="24"/>
          <w:szCs w:val="24"/>
        </w:rPr>
      </w:pPr>
    </w:p>
    <w:p w14:paraId="6472DBA7" w14:textId="2C6AC66A" w:rsidR="00004084" w:rsidRPr="00094B1F" w:rsidRDefault="0024758F" w:rsidP="00720C00">
      <w:pPr>
        <w:pStyle w:val="ListParagraph"/>
        <w:numPr>
          <w:ilvl w:val="0"/>
          <w:numId w:val="2"/>
        </w:numPr>
        <w:ind w:left="360"/>
      </w:pPr>
      <w:r w:rsidRPr="00094B1F">
        <w:t xml:space="preserve">The Going Concern Assumption supports the following </w:t>
      </w:r>
      <w:r w:rsidR="00094B1F" w:rsidRPr="00094B1F">
        <w:rPr>
          <w:rFonts w:eastAsia="Calibri"/>
        </w:rPr>
        <w:t>______</w:t>
      </w:r>
    </w:p>
    <w:p w14:paraId="28EDDE25" w14:textId="573B4C36" w:rsidR="0024758F" w:rsidRPr="00094B1F" w:rsidRDefault="0024758F" w:rsidP="00720C00">
      <w:pPr>
        <w:pStyle w:val="ListParagraph"/>
        <w:numPr>
          <w:ilvl w:val="0"/>
          <w:numId w:val="5"/>
        </w:numPr>
      </w:pPr>
      <w:r w:rsidRPr="00094B1F">
        <w:t xml:space="preserve">Recording assets at </w:t>
      </w:r>
      <w:r w:rsidR="00796DE3" w:rsidRPr="00094B1F">
        <w:t>their historical costs.</w:t>
      </w:r>
    </w:p>
    <w:p w14:paraId="48700968" w14:textId="477FED3B" w:rsidR="00796DE3" w:rsidRPr="00094B1F" w:rsidRDefault="00796DE3" w:rsidP="00720C00">
      <w:pPr>
        <w:pStyle w:val="ListParagraph"/>
        <w:numPr>
          <w:ilvl w:val="0"/>
          <w:numId w:val="5"/>
        </w:numPr>
      </w:pPr>
      <w:r w:rsidRPr="00094B1F">
        <w:t>Depreciating long-term assets.</w:t>
      </w:r>
    </w:p>
    <w:p w14:paraId="0D25BE11" w14:textId="20040735" w:rsidR="00796DE3" w:rsidRPr="00094B1F" w:rsidRDefault="00796DE3" w:rsidP="00720C00">
      <w:pPr>
        <w:pStyle w:val="ListParagraph"/>
        <w:numPr>
          <w:ilvl w:val="0"/>
          <w:numId w:val="5"/>
        </w:numPr>
      </w:pPr>
      <w:r w:rsidRPr="00094B1F">
        <w:t xml:space="preserve">Both </w:t>
      </w:r>
      <w:proofErr w:type="gramStart"/>
      <w:r w:rsidRPr="00094B1F">
        <w:t>a &amp;</w:t>
      </w:r>
      <w:proofErr w:type="gramEnd"/>
      <w:r w:rsidRPr="00094B1F">
        <w:t xml:space="preserve"> b.</w:t>
      </w:r>
    </w:p>
    <w:p w14:paraId="7BF93923" w14:textId="45B7718A" w:rsidR="00796DE3" w:rsidRPr="00094B1F" w:rsidRDefault="00796DE3" w:rsidP="00720C00">
      <w:pPr>
        <w:pStyle w:val="ListParagraph"/>
        <w:numPr>
          <w:ilvl w:val="0"/>
          <w:numId w:val="5"/>
        </w:numPr>
      </w:pPr>
      <w:r w:rsidRPr="00094B1F">
        <w:t>None of the above.</w:t>
      </w:r>
    </w:p>
    <w:p w14:paraId="2311DEF0" w14:textId="77777777" w:rsidR="004F021C" w:rsidRDefault="004F021C" w:rsidP="001962B9">
      <w:pPr>
        <w:rPr>
          <w:sz w:val="24"/>
          <w:szCs w:val="24"/>
        </w:rPr>
      </w:pPr>
    </w:p>
    <w:p w14:paraId="16559DE0" w14:textId="26D0ED33" w:rsidR="004F021C" w:rsidRPr="00094B1F" w:rsidRDefault="00060950" w:rsidP="00720C00">
      <w:pPr>
        <w:pStyle w:val="ListParagraph"/>
        <w:numPr>
          <w:ilvl w:val="0"/>
          <w:numId w:val="2"/>
        </w:numPr>
        <w:ind w:left="360"/>
      </w:pPr>
      <w:r w:rsidRPr="00094B1F">
        <w:t>Which of the following represents permanent accounts</w:t>
      </w:r>
      <w:r w:rsidR="00796DE3" w:rsidRPr="00094B1F">
        <w:t>?</w:t>
      </w:r>
    </w:p>
    <w:p w14:paraId="39667F2E" w14:textId="4261654D" w:rsidR="00796DE3" w:rsidRPr="00094B1F" w:rsidRDefault="00796DE3" w:rsidP="00720C00">
      <w:pPr>
        <w:pStyle w:val="ListParagraph"/>
        <w:numPr>
          <w:ilvl w:val="0"/>
          <w:numId w:val="6"/>
        </w:numPr>
      </w:pPr>
      <w:r w:rsidRPr="00094B1F">
        <w:t>Assets, Liabilities, Shareholders’ Equity</w:t>
      </w:r>
    </w:p>
    <w:p w14:paraId="2C29D710" w14:textId="5C646438" w:rsidR="00796DE3" w:rsidRPr="00094B1F" w:rsidRDefault="00796DE3" w:rsidP="00720C00">
      <w:pPr>
        <w:pStyle w:val="ListParagraph"/>
        <w:numPr>
          <w:ilvl w:val="0"/>
          <w:numId w:val="6"/>
        </w:numPr>
      </w:pPr>
      <w:r w:rsidRPr="00094B1F">
        <w:t xml:space="preserve">Assets, Liabilities, Shareholders’ Equity, </w:t>
      </w:r>
      <w:r w:rsidR="006107CC" w:rsidRPr="00094B1F">
        <w:t xml:space="preserve">Drawing, </w:t>
      </w:r>
      <w:r w:rsidRPr="00094B1F">
        <w:t>Revenue &amp; Expenses</w:t>
      </w:r>
    </w:p>
    <w:p w14:paraId="5C2C4200" w14:textId="4684ED2E" w:rsidR="00796DE3" w:rsidRPr="00094B1F" w:rsidRDefault="006107CC" w:rsidP="00720C00">
      <w:pPr>
        <w:pStyle w:val="ListParagraph"/>
        <w:numPr>
          <w:ilvl w:val="0"/>
          <w:numId w:val="6"/>
        </w:numPr>
      </w:pPr>
      <w:r w:rsidRPr="00094B1F">
        <w:t>Drawing, Revenue &amp; Expenses</w:t>
      </w:r>
    </w:p>
    <w:p w14:paraId="28ECD4E4" w14:textId="0EE70EA7" w:rsidR="006107CC" w:rsidRPr="00094B1F" w:rsidRDefault="006107CC" w:rsidP="00720C00">
      <w:pPr>
        <w:pStyle w:val="ListParagraph"/>
        <w:numPr>
          <w:ilvl w:val="0"/>
          <w:numId w:val="6"/>
        </w:numPr>
      </w:pPr>
      <w:r w:rsidRPr="00094B1F">
        <w:t>Revenue &amp; Expenses</w:t>
      </w:r>
    </w:p>
    <w:p w14:paraId="186F6628" w14:textId="77777777" w:rsidR="004F021C" w:rsidRDefault="004F021C" w:rsidP="001962B9">
      <w:pPr>
        <w:rPr>
          <w:sz w:val="24"/>
          <w:szCs w:val="24"/>
        </w:rPr>
      </w:pPr>
    </w:p>
    <w:p w14:paraId="283BA615" w14:textId="77777777" w:rsidR="00094B1F" w:rsidRPr="00094B1F" w:rsidRDefault="006107CC" w:rsidP="00720C00">
      <w:pPr>
        <w:pStyle w:val="ListParagraph"/>
        <w:numPr>
          <w:ilvl w:val="0"/>
          <w:numId w:val="2"/>
        </w:numPr>
        <w:ind w:left="360"/>
      </w:pPr>
      <w:r w:rsidRPr="00094B1F">
        <w:t xml:space="preserve">Entries prepared each period to update accounts are called </w:t>
      </w:r>
      <w:r w:rsidR="00094B1F" w:rsidRPr="00094B1F">
        <w:rPr>
          <w:rFonts w:eastAsia="Calibri"/>
        </w:rPr>
        <w:t xml:space="preserve">______ </w:t>
      </w:r>
    </w:p>
    <w:p w14:paraId="34E79FBD" w14:textId="34AB3C78" w:rsidR="00C66D8D" w:rsidRPr="00094B1F" w:rsidRDefault="006107CC" w:rsidP="00720C00">
      <w:pPr>
        <w:pStyle w:val="ListParagraph"/>
        <w:numPr>
          <w:ilvl w:val="0"/>
          <w:numId w:val="7"/>
        </w:numPr>
      </w:pPr>
      <w:r w:rsidRPr="00094B1F">
        <w:t>Adjusting Entries</w:t>
      </w:r>
      <w:r w:rsidR="008718C2" w:rsidRPr="00094B1F">
        <w:t>.</w:t>
      </w:r>
      <w:r w:rsidRPr="00094B1F">
        <w:tab/>
      </w:r>
      <w:r w:rsidRPr="00094B1F">
        <w:tab/>
      </w:r>
      <w:r w:rsidRPr="00094B1F">
        <w:tab/>
      </w:r>
    </w:p>
    <w:p w14:paraId="34E7EA68" w14:textId="692A4A86" w:rsidR="006107CC" w:rsidRPr="00094B1F" w:rsidRDefault="006107CC" w:rsidP="00720C00">
      <w:pPr>
        <w:pStyle w:val="ListParagraph"/>
        <w:numPr>
          <w:ilvl w:val="0"/>
          <w:numId w:val="7"/>
        </w:numPr>
      </w:pPr>
      <w:r w:rsidRPr="00094B1F">
        <w:t>Correcting Entries</w:t>
      </w:r>
      <w:r w:rsidR="008718C2" w:rsidRPr="00094B1F">
        <w:t>.</w:t>
      </w:r>
    </w:p>
    <w:p w14:paraId="40185BF7" w14:textId="58A1CCCC" w:rsidR="00C66D8D" w:rsidRPr="00094B1F" w:rsidRDefault="006107CC" w:rsidP="00720C00">
      <w:pPr>
        <w:pStyle w:val="ListParagraph"/>
        <w:numPr>
          <w:ilvl w:val="0"/>
          <w:numId w:val="7"/>
        </w:numPr>
      </w:pPr>
      <w:r w:rsidRPr="00094B1F">
        <w:t>Reversing Entries</w:t>
      </w:r>
      <w:r w:rsidR="008718C2" w:rsidRPr="00094B1F">
        <w:t>.</w:t>
      </w:r>
      <w:r w:rsidRPr="00094B1F">
        <w:tab/>
      </w:r>
      <w:r w:rsidRPr="00094B1F">
        <w:tab/>
      </w:r>
      <w:r w:rsidRPr="00094B1F">
        <w:tab/>
      </w:r>
    </w:p>
    <w:p w14:paraId="018CF7D0" w14:textId="2FC233FC" w:rsidR="006107CC" w:rsidRPr="00094B1F" w:rsidRDefault="006107CC" w:rsidP="00720C00">
      <w:pPr>
        <w:pStyle w:val="ListParagraph"/>
        <w:numPr>
          <w:ilvl w:val="0"/>
          <w:numId w:val="7"/>
        </w:numPr>
      </w:pPr>
      <w:r w:rsidRPr="00094B1F">
        <w:t>Updating Entries</w:t>
      </w:r>
      <w:r w:rsidR="008718C2" w:rsidRPr="00094B1F">
        <w:t>.</w:t>
      </w:r>
    </w:p>
    <w:p w14:paraId="180B9B51" w14:textId="77777777" w:rsidR="006107CC" w:rsidRDefault="006107CC" w:rsidP="001962B9">
      <w:pPr>
        <w:rPr>
          <w:sz w:val="24"/>
          <w:szCs w:val="24"/>
        </w:rPr>
      </w:pPr>
    </w:p>
    <w:p w14:paraId="06C79D65" w14:textId="7C4AEC80" w:rsidR="00C12F29" w:rsidRPr="00094B1F" w:rsidRDefault="00C12F29" w:rsidP="00720C00">
      <w:pPr>
        <w:pStyle w:val="ListParagraph"/>
        <w:numPr>
          <w:ilvl w:val="0"/>
          <w:numId w:val="8"/>
        </w:numPr>
        <w:ind w:left="360"/>
      </w:pPr>
      <w:r w:rsidRPr="00094B1F">
        <w:t xml:space="preserve">Deferred or Unearned Revenues are first recorded when </w:t>
      </w:r>
      <w:r w:rsidR="00094B1F" w:rsidRPr="00094B1F">
        <w:rPr>
          <w:rFonts w:eastAsia="Calibri"/>
        </w:rPr>
        <w:t>______</w:t>
      </w:r>
    </w:p>
    <w:p w14:paraId="6B12E0BB" w14:textId="28F1E359" w:rsidR="00C66D8D" w:rsidRPr="00094B1F" w:rsidRDefault="00C12F29" w:rsidP="00720C00">
      <w:pPr>
        <w:pStyle w:val="ListParagraph"/>
        <w:numPr>
          <w:ilvl w:val="0"/>
          <w:numId w:val="9"/>
        </w:numPr>
      </w:pPr>
      <w:r w:rsidRPr="00094B1F">
        <w:t>The revenue is earned.</w:t>
      </w:r>
      <w:r w:rsidRPr="00094B1F">
        <w:tab/>
      </w:r>
      <w:r w:rsidRPr="00094B1F">
        <w:tab/>
      </w:r>
    </w:p>
    <w:p w14:paraId="4E444DEF" w14:textId="312F7211" w:rsidR="00C12F29" w:rsidRPr="00094B1F" w:rsidRDefault="00C12F29" w:rsidP="00720C00">
      <w:pPr>
        <w:pStyle w:val="ListParagraph"/>
        <w:numPr>
          <w:ilvl w:val="0"/>
          <w:numId w:val="9"/>
        </w:numPr>
      </w:pPr>
      <w:r w:rsidRPr="00094B1F">
        <w:t>The cash is received.</w:t>
      </w:r>
    </w:p>
    <w:p w14:paraId="2D6EA829" w14:textId="5EB8D53D" w:rsidR="00C66D8D" w:rsidRPr="00094B1F" w:rsidRDefault="00C12F29" w:rsidP="00720C00">
      <w:pPr>
        <w:pStyle w:val="ListParagraph"/>
        <w:numPr>
          <w:ilvl w:val="0"/>
          <w:numId w:val="9"/>
        </w:numPr>
      </w:pPr>
      <w:r w:rsidRPr="00094B1F">
        <w:t>The period is ended.</w:t>
      </w:r>
      <w:r w:rsidRPr="00094B1F">
        <w:tab/>
      </w:r>
      <w:r w:rsidRPr="00094B1F">
        <w:tab/>
      </w:r>
      <w:r w:rsidRPr="00094B1F">
        <w:tab/>
      </w:r>
    </w:p>
    <w:p w14:paraId="0935FAAC" w14:textId="3D0B6528" w:rsidR="006107CC" w:rsidRPr="00094B1F" w:rsidRDefault="00C12F29" w:rsidP="00720C00">
      <w:pPr>
        <w:pStyle w:val="ListParagraph"/>
        <w:numPr>
          <w:ilvl w:val="0"/>
          <w:numId w:val="9"/>
        </w:numPr>
      </w:pPr>
      <w:r w:rsidRPr="00094B1F">
        <w:t>The invoice is prepared.</w:t>
      </w:r>
    </w:p>
    <w:p w14:paraId="4C340A16" w14:textId="77777777" w:rsidR="00B82B31" w:rsidRDefault="00B82B31" w:rsidP="001962B9">
      <w:pPr>
        <w:rPr>
          <w:sz w:val="24"/>
          <w:szCs w:val="24"/>
        </w:rPr>
      </w:pPr>
    </w:p>
    <w:p w14:paraId="0373CCA1" w14:textId="26A4F1A1" w:rsidR="005A315A" w:rsidRPr="00094B1F" w:rsidRDefault="005A315A" w:rsidP="00720C00">
      <w:pPr>
        <w:pStyle w:val="ListParagraph"/>
        <w:numPr>
          <w:ilvl w:val="0"/>
          <w:numId w:val="10"/>
        </w:numPr>
        <w:ind w:left="360"/>
      </w:pPr>
      <w:r w:rsidRPr="00094B1F">
        <w:t xml:space="preserve">When using the Direct </w:t>
      </w:r>
      <w:proofErr w:type="gramStart"/>
      <w:r w:rsidRPr="00094B1F">
        <w:t>Write</w:t>
      </w:r>
      <w:proofErr w:type="gramEnd"/>
      <w:r w:rsidRPr="00094B1F">
        <w:t xml:space="preserve"> Off method, you will write off an accounts receivable to what account?</w:t>
      </w:r>
    </w:p>
    <w:p w14:paraId="58CA2D1D" w14:textId="60D94633" w:rsidR="00C66D8D" w:rsidRPr="00094B1F" w:rsidRDefault="005A315A" w:rsidP="00720C00">
      <w:pPr>
        <w:pStyle w:val="ListParagraph"/>
        <w:numPr>
          <w:ilvl w:val="0"/>
          <w:numId w:val="11"/>
        </w:numPr>
      </w:pPr>
      <w:r w:rsidRPr="00094B1F">
        <w:t>Allowance Account</w:t>
      </w:r>
      <w:r w:rsidRPr="00094B1F">
        <w:tab/>
      </w:r>
      <w:r w:rsidRPr="00094B1F">
        <w:tab/>
      </w:r>
      <w:r w:rsidRPr="00094B1F">
        <w:tab/>
      </w:r>
    </w:p>
    <w:p w14:paraId="5F3197BC" w14:textId="4E767983" w:rsidR="005A315A" w:rsidRPr="00094B1F" w:rsidRDefault="005A315A" w:rsidP="00720C00">
      <w:pPr>
        <w:pStyle w:val="ListParagraph"/>
        <w:numPr>
          <w:ilvl w:val="0"/>
          <w:numId w:val="11"/>
        </w:numPr>
      </w:pPr>
      <w:r w:rsidRPr="00094B1F">
        <w:t>Bad Debts Expense</w:t>
      </w:r>
    </w:p>
    <w:p w14:paraId="0C96FE36" w14:textId="00D4D858" w:rsidR="00C66D8D" w:rsidRPr="00094B1F" w:rsidRDefault="005A315A" w:rsidP="00720C00">
      <w:pPr>
        <w:pStyle w:val="ListParagraph"/>
        <w:numPr>
          <w:ilvl w:val="0"/>
          <w:numId w:val="11"/>
        </w:numPr>
      </w:pPr>
      <w:r w:rsidRPr="00094B1F">
        <w:t>Direct Write Off Account</w:t>
      </w:r>
      <w:r w:rsidRPr="00094B1F">
        <w:tab/>
      </w:r>
      <w:r w:rsidRPr="00094B1F">
        <w:tab/>
      </w:r>
    </w:p>
    <w:p w14:paraId="17A31B36" w14:textId="4FDBB54D" w:rsidR="005A315A" w:rsidRPr="00094B1F" w:rsidRDefault="005A315A" w:rsidP="00720C00">
      <w:pPr>
        <w:pStyle w:val="ListParagraph"/>
        <w:numPr>
          <w:ilvl w:val="0"/>
          <w:numId w:val="11"/>
        </w:numPr>
      </w:pPr>
      <w:r w:rsidRPr="00094B1F">
        <w:t>None of the above</w:t>
      </w:r>
      <w:r w:rsidRPr="00094B1F">
        <w:tab/>
      </w:r>
    </w:p>
    <w:p w14:paraId="6757A5EE" w14:textId="77777777" w:rsidR="006107CC" w:rsidRDefault="006107CC" w:rsidP="001962B9">
      <w:pPr>
        <w:rPr>
          <w:sz w:val="24"/>
          <w:szCs w:val="24"/>
        </w:rPr>
      </w:pPr>
    </w:p>
    <w:p w14:paraId="288587F5" w14:textId="77777777" w:rsidR="00B82B31" w:rsidRDefault="00B82B31" w:rsidP="001962B9">
      <w:pPr>
        <w:rPr>
          <w:sz w:val="24"/>
          <w:szCs w:val="24"/>
        </w:rPr>
      </w:pPr>
    </w:p>
    <w:p w14:paraId="25BD9C72" w14:textId="60890D9A" w:rsidR="006107CC" w:rsidRPr="00094B1F" w:rsidRDefault="006107CC" w:rsidP="00720C00">
      <w:pPr>
        <w:pStyle w:val="ListParagraph"/>
        <w:numPr>
          <w:ilvl w:val="0"/>
          <w:numId w:val="12"/>
        </w:numPr>
        <w:ind w:left="360"/>
      </w:pPr>
      <w:r w:rsidRPr="00094B1F">
        <w:t>The entry to update supplies used of $1,200 would be:</w:t>
      </w:r>
    </w:p>
    <w:p w14:paraId="641DB097" w14:textId="11D99A1C" w:rsidR="006107CC" w:rsidRPr="00094B1F" w:rsidRDefault="006107CC" w:rsidP="00720C00">
      <w:pPr>
        <w:pStyle w:val="ListParagraph"/>
        <w:numPr>
          <w:ilvl w:val="0"/>
          <w:numId w:val="13"/>
        </w:numPr>
      </w:pPr>
      <w:r w:rsidRPr="00094B1F">
        <w:t>Supplies</w:t>
      </w:r>
      <w:r w:rsidRPr="00094B1F">
        <w:tab/>
      </w:r>
      <w:r w:rsidRPr="00094B1F">
        <w:tab/>
      </w:r>
      <w:r w:rsidRPr="00094B1F">
        <w:tab/>
      </w:r>
      <w:r w:rsidRPr="00094B1F">
        <w:tab/>
        <w:t>1,200</w:t>
      </w:r>
    </w:p>
    <w:p w14:paraId="620C8884" w14:textId="0D4509EA" w:rsidR="006107CC" w:rsidRDefault="006107CC" w:rsidP="00762D0E">
      <w:pPr>
        <w:ind w:hanging="360"/>
        <w:rPr>
          <w:sz w:val="24"/>
          <w:szCs w:val="24"/>
        </w:rPr>
      </w:pPr>
      <w:r>
        <w:rPr>
          <w:sz w:val="24"/>
          <w:szCs w:val="24"/>
        </w:rPr>
        <w:tab/>
      </w:r>
      <w:r w:rsidR="00094B1F">
        <w:rPr>
          <w:sz w:val="24"/>
          <w:szCs w:val="24"/>
        </w:rPr>
        <w:tab/>
      </w:r>
      <w:r w:rsidR="00094B1F">
        <w:rPr>
          <w:sz w:val="24"/>
          <w:szCs w:val="24"/>
        </w:rPr>
        <w:tab/>
      </w:r>
      <w:r>
        <w:rPr>
          <w:sz w:val="24"/>
          <w:szCs w:val="24"/>
        </w:rPr>
        <w:t>Supplies Used</w:t>
      </w:r>
      <w:r>
        <w:rPr>
          <w:sz w:val="24"/>
          <w:szCs w:val="24"/>
        </w:rPr>
        <w:tab/>
      </w:r>
      <w:r>
        <w:rPr>
          <w:sz w:val="24"/>
          <w:szCs w:val="24"/>
        </w:rPr>
        <w:tab/>
      </w:r>
      <w:r>
        <w:rPr>
          <w:sz w:val="24"/>
          <w:szCs w:val="24"/>
        </w:rPr>
        <w:tab/>
      </w:r>
      <w:r>
        <w:rPr>
          <w:sz w:val="24"/>
          <w:szCs w:val="24"/>
        </w:rPr>
        <w:tab/>
      </w:r>
      <w:r>
        <w:rPr>
          <w:sz w:val="24"/>
          <w:szCs w:val="24"/>
        </w:rPr>
        <w:tab/>
        <w:t>1,200</w:t>
      </w:r>
    </w:p>
    <w:p w14:paraId="15DE0CDE" w14:textId="338843F2" w:rsidR="006107CC" w:rsidRPr="00094B1F" w:rsidRDefault="006107CC" w:rsidP="00720C00">
      <w:pPr>
        <w:pStyle w:val="ListParagraph"/>
        <w:numPr>
          <w:ilvl w:val="0"/>
          <w:numId w:val="13"/>
        </w:numPr>
      </w:pPr>
      <w:r w:rsidRPr="00094B1F">
        <w:t>Supplies</w:t>
      </w:r>
      <w:r w:rsidRPr="00094B1F">
        <w:tab/>
      </w:r>
      <w:r w:rsidRPr="00094B1F">
        <w:tab/>
      </w:r>
      <w:r w:rsidRPr="00094B1F">
        <w:tab/>
      </w:r>
      <w:r w:rsidRPr="00094B1F">
        <w:tab/>
        <w:t>1,200</w:t>
      </w:r>
    </w:p>
    <w:p w14:paraId="02A05D1F" w14:textId="2D272CDF" w:rsidR="006107CC" w:rsidRDefault="006107CC" w:rsidP="00762D0E">
      <w:pPr>
        <w:ind w:hanging="360"/>
        <w:rPr>
          <w:sz w:val="24"/>
          <w:szCs w:val="24"/>
        </w:rPr>
      </w:pPr>
      <w:r>
        <w:rPr>
          <w:sz w:val="24"/>
          <w:szCs w:val="24"/>
        </w:rPr>
        <w:tab/>
      </w:r>
      <w:r w:rsidR="00762D0E">
        <w:rPr>
          <w:sz w:val="24"/>
          <w:szCs w:val="24"/>
        </w:rPr>
        <w:tab/>
      </w:r>
      <w:r w:rsidR="00762D0E">
        <w:rPr>
          <w:sz w:val="24"/>
          <w:szCs w:val="24"/>
        </w:rPr>
        <w:tab/>
      </w:r>
      <w:r>
        <w:rPr>
          <w:sz w:val="24"/>
          <w:szCs w:val="24"/>
        </w:rPr>
        <w:t>Supplies Expense</w:t>
      </w:r>
      <w:r>
        <w:rPr>
          <w:sz w:val="24"/>
          <w:szCs w:val="24"/>
        </w:rPr>
        <w:tab/>
      </w:r>
      <w:r>
        <w:rPr>
          <w:sz w:val="24"/>
          <w:szCs w:val="24"/>
        </w:rPr>
        <w:tab/>
      </w:r>
      <w:r>
        <w:rPr>
          <w:sz w:val="24"/>
          <w:szCs w:val="24"/>
        </w:rPr>
        <w:tab/>
      </w:r>
      <w:r>
        <w:rPr>
          <w:sz w:val="24"/>
          <w:szCs w:val="24"/>
        </w:rPr>
        <w:tab/>
        <w:t>1,200</w:t>
      </w:r>
    </w:p>
    <w:p w14:paraId="5D2111C7" w14:textId="25F14CF5" w:rsidR="006107CC" w:rsidRPr="00762D0E" w:rsidRDefault="006107CC" w:rsidP="00720C00">
      <w:pPr>
        <w:pStyle w:val="ListParagraph"/>
        <w:numPr>
          <w:ilvl w:val="0"/>
          <w:numId w:val="13"/>
        </w:numPr>
      </w:pPr>
      <w:r w:rsidRPr="00762D0E">
        <w:t>Supplies Expense</w:t>
      </w:r>
      <w:r w:rsidRPr="00762D0E">
        <w:tab/>
      </w:r>
      <w:r w:rsidRPr="00762D0E">
        <w:tab/>
      </w:r>
      <w:r w:rsidRPr="00762D0E">
        <w:tab/>
        <w:t>1,200</w:t>
      </w:r>
    </w:p>
    <w:p w14:paraId="58B3DCE1" w14:textId="0D0355CD" w:rsidR="006107CC" w:rsidRDefault="006107CC" w:rsidP="00762D0E">
      <w:pPr>
        <w:ind w:hanging="360"/>
        <w:rPr>
          <w:sz w:val="24"/>
          <w:szCs w:val="24"/>
        </w:rPr>
      </w:pPr>
      <w:r>
        <w:rPr>
          <w:sz w:val="24"/>
          <w:szCs w:val="24"/>
        </w:rPr>
        <w:tab/>
      </w:r>
      <w:r w:rsidR="00762D0E">
        <w:rPr>
          <w:sz w:val="24"/>
          <w:szCs w:val="24"/>
        </w:rPr>
        <w:tab/>
      </w:r>
      <w:r w:rsidR="00762D0E">
        <w:rPr>
          <w:sz w:val="24"/>
          <w:szCs w:val="24"/>
        </w:rPr>
        <w:tab/>
      </w:r>
      <w:r>
        <w:rPr>
          <w:sz w:val="24"/>
          <w:szCs w:val="24"/>
        </w:rPr>
        <w:t>Cash</w:t>
      </w:r>
      <w:r>
        <w:rPr>
          <w:sz w:val="24"/>
          <w:szCs w:val="24"/>
        </w:rPr>
        <w:tab/>
      </w:r>
      <w:r>
        <w:rPr>
          <w:sz w:val="24"/>
          <w:szCs w:val="24"/>
        </w:rPr>
        <w:tab/>
      </w:r>
      <w:r>
        <w:rPr>
          <w:sz w:val="24"/>
          <w:szCs w:val="24"/>
        </w:rPr>
        <w:tab/>
      </w:r>
      <w:r>
        <w:rPr>
          <w:sz w:val="24"/>
          <w:szCs w:val="24"/>
        </w:rPr>
        <w:tab/>
      </w:r>
      <w:r>
        <w:rPr>
          <w:sz w:val="24"/>
          <w:szCs w:val="24"/>
        </w:rPr>
        <w:tab/>
      </w:r>
      <w:r>
        <w:rPr>
          <w:sz w:val="24"/>
          <w:szCs w:val="24"/>
        </w:rPr>
        <w:tab/>
        <w:t>1,200</w:t>
      </w:r>
    </w:p>
    <w:p w14:paraId="072D8F90" w14:textId="3E499E41" w:rsidR="006107CC" w:rsidRPr="00762D0E" w:rsidRDefault="006107CC" w:rsidP="00720C00">
      <w:pPr>
        <w:pStyle w:val="ListParagraph"/>
        <w:numPr>
          <w:ilvl w:val="0"/>
          <w:numId w:val="13"/>
        </w:numPr>
      </w:pPr>
      <w:r w:rsidRPr="00762D0E">
        <w:t>Supplies Expense</w:t>
      </w:r>
      <w:r w:rsidRPr="00762D0E">
        <w:tab/>
      </w:r>
      <w:r w:rsidRPr="00762D0E">
        <w:tab/>
      </w:r>
      <w:r w:rsidRPr="00762D0E">
        <w:tab/>
        <w:t>1,200</w:t>
      </w:r>
    </w:p>
    <w:p w14:paraId="79E94965" w14:textId="705096DC" w:rsidR="006107CC" w:rsidRDefault="006107CC" w:rsidP="00762D0E">
      <w:pPr>
        <w:ind w:hanging="360"/>
        <w:rPr>
          <w:sz w:val="24"/>
          <w:szCs w:val="24"/>
        </w:rPr>
      </w:pPr>
      <w:r>
        <w:rPr>
          <w:sz w:val="24"/>
          <w:szCs w:val="24"/>
        </w:rPr>
        <w:tab/>
      </w:r>
      <w:r w:rsidR="00762D0E">
        <w:rPr>
          <w:sz w:val="24"/>
          <w:szCs w:val="24"/>
        </w:rPr>
        <w:tab/>
      </w:r>
      <w:r w:rsidR="00762D0E">
        <w:rPr>
          <w:sz w:val="24"/>
          <w:szCs w:val="24"/>
        </w:rPr>
        <w:tab/>
      </w:r>
      <w:r>
        <w:rPr>
          <w:sz w:val="24"/>
          <w:szCs w:val="24"/>
        </w:rPr>
        <w:t>Supplies</w:t>
      </w:r>
      <w:r>
        <w:rPr>
          <w:sz w:val="24"/>
          <w:szCs w:val="24"/>
        </w:rPr>
        <w:tab/>
      </w:r>
      <w:r>
        <w:rPr>
          <w:sz w:val="24"/>
          <w:szCs w:val="24"/>
        </w:rPr>
        <w:tab/>
      </w:r>
      <w:r>
        <w:rPr>
          <w:sz w:val="24"/>
          <w:szCs w:val="24"/>
        </w:rPr>
        <w:tab/>
      </w:r>
      <w:r>
        <w:rPr>
          <w:sz w:val="24"/>
          <w:szCs w:val="24"/>
        </w:rPr>
        <w:tab/>
      </w:r>
      <w:r>
        <w:rPr>
          <w:sz w:val="24"/>
          <w:szCs w:val="24"/>
        </w:rPr>
        <w:tab/>
        <w:t>1,200</w:t>
      </w:r>
    </w:p>
    <w:p w14:paraId="05B1AFD7" w14:textId="77777777" w:rsidR="00C60201" w:rsidRDefault="00C60201" w:rsidP="001962B9">
      <w:pPr>
        <w:rPr>
          <w:sz w:val="24"/>
          <w:szCs w:val="24"/>
        </w:rPr>
      </w:pPr>
    </w:p>
    <w:p w14:paraId="5D4B28F4" w14:textId="5D03CA6A" w:rsidR="007523D3" w:rsidRPr="00762D0E" w:rsidRDefault="0016419F" w:rsidP="00720C00">
      <w:pPr>
        <w:pStyle w:val="ListParagraph"/>
        <w:numPr>
          <w:ilvl w:val="0"/>
          <w:numId w:val="14"/>
        </w:numPr>
        <w:ind w:left="360"/>
      </w:pPr>
      <w:r w:rsidRPr="00762D0E">
        <w:t>On a</w:t>
      </w:r>
      <w:r w:rsidR="00475425" w:rsidRPr="00762D0E">
        <w:t xml:space="preserve"> C</w:t>
      </w:r>
      <w:r w:rsidRPr="00762D0E">
        <w:t>lassified Balance Sheet what are the two categories of liabilities?</w:t>
      </w:r>
    </w:p>
    <w:p w14:paraId="69F100F8" w14:textId="681F6D0A" w:rsidR="00C66D8D" w:rsidRPr="00762D0E" w:rsidRDefault="0016419F" w:rsidP="00720C00">
      <w:pPr>
        <w:pStyle w:val="ListParagraph"/>
        <w:numPr>
          <w:ilvl w:val="0"/>
          <w:numId w:val="15"/>
        </w:numPr>
      </w:pPr>
      <w:r w:rsidRPr="00762D0E">
        <w:t>Contingent and Comprehensive</w:t>
      </w:r>
      <w:r w:rsidRPr="00762D0E">
        <w:tab/>
      </w:r>
    </w:p>
    <w:p w14:paraId="5DBF1B75" w14:textId="176EC1AF" w:rsidR="0016419F" w:rsidRPr="00762D0E" w:rsidRDefault="0016419F" w:rsidP="00720C00">
      <w:pPr>
        <w:pStyle w:val="ListParagraph"/>
        <w:numPr>
          <w:ilvl w:val="0"/>
          <w:numId w:val="15"/>
        </w:numPr>
      </w:pPr>
      <w:r w:rsidRPr="00762D0E">
        <w:t>Contingent and Long Term</w:t>
      </w:r>
    </w:p>
    <w:p w14:paraId="078D50E4" w14:textId="20BF9F06" w:rsidR="00C66D8D" w:rsidRPr="00762D0E" w:rsidRDefault="0016419F" w:rsidP="00720C00">
      <w:pPr>
        <w:pStyle w:val="ListParagraph"/>
        <w:numPr>
          <w:ilvl w:val="0"/>
          <w:numId w:val="15"/>
        </w:numPr>
      </w:pPr>
      <w:r w:rsidRPr="00762D0E">
        <w:t>Current and Long-Term</w:t>
      </w:r>
      <w:r w:rsidRPr="00762D0E">
        <w:tab/>
      </w:r>
      <w:r w:rsidRPr="00762D0E">
        <w:tab/>
      </w:r>
    </w:p>
    <w:p w14:paraId="5364F832" w14:textId="7921207E" w:rsidR="0016419F" w:rsidRPr="00762D0E" w:rsidRDefault="00475425" w:rsidP="00720C00">
      <w:pPr>
        <w:pStyle w:val="ListParagraph"/>
        <w:numPr>
          <w:ilvl w:val="0"/>
          <w:numId w:val="15"/>
        </w:numPr>
      </w:pPr>
      <w:r w:rsidRPr="00762D0E">
        <w:t>Current and Comprehensive</w:t>
      </w:r>
    </w:p>
    <w:p w14:paraId="639266EF" w14:textId="77777777" w:rsidR="00475425" w:rsidRDefault="00475425" w:rsidP="001962B9">
      <w:pPr>
        <w:rPr>
          <w:sz w:val="24"/>
          <w:szCs w:val="24"/>
        </w:rPr>
      </w:pPr>
    </w:p>
    <w:p w14:paraId="0283D7B0" w14:textId="77777777" w:rsidR="007523D3" w:rsidRDefault="007523D3" w:rsidP="001962B9">
      <w:pPr>
        <w:rPr>
          <w:sz w:val="24"/>
          <w:szCs w:val="24"/>
        </w:rPr>
      </w:pPr>
    </w:p>
    <w:p w14:paraId="16F62DE4" w14:textId="2EBF5197" w:rsidR="00E334CD" w:rsidRPr="00762D0E" w:rsidRDefault="00475425" w:rsidP="00720C00">
      <w:pPr>
        <w:pStyle w:val="ListParagraph"/>
        <w:numPr>
          <w:ilvl w:val="0"/>
          <w:numId w:val="16"/>
        </w:numPr>
        <w:ind w:left="360"/>
      </w:pPr>
      <w:r w:rsidRPr="00762D0E">
        <w:t>Cash and Cash Equivalents on the Balance Sheet would include the following:</w:t>
      </w:r>
    </w:p>
    <w:p w14:paraId="4C8C71DE" w14:textId="40C60275" w:rsidR="00C66D8D" w:rsidRPr="00762D0E" w:rsidRDefault="00475425" w:rsidP="00720C00">
      <w:pPr>
        <w:pStyle w:val="ListParagraph"/>
        <w:numPr>
          <w:ilvl w:val="0"/>
          <w:numId w:val="17"/>
        </w:numPr>
      </w:pPr>
      <w:r w:rsidRPr="00762D0E">
        <w:t>Cash on Hand</w:t>
      </w:r>
      <w:r w:rsidRPr="00762D0E">
        <w:tab/>
      </w:r>
      <w:r w:rsidRPr="00762D0E">
        <w:tab/>
      </w:r>
      <w:r w:rsidRPr="00762D0E">
        <w:tab/>
      </w:r>
      <w:r w:rsidRPr="00762D0E">
        <w:tab/>
      </w:r>
    </w:p>
    <w:p w14:paraId="42F93AA0" w14:textId="4F3FBDE8" w:rsidR="00475425" w:rsidRPr="00762D0E" w:rsidRDefault="00475425" w:rsidP="00720C00">
      <w:pPr>
        <w:pStyle w:val="ListParagraph"/>
        <w:numPr>
          <w:ilvl w:val="0"/>
          <w:numId w:val="17"/>
        </w:numPr>
      </w:pPr>
      <w:r w:rsidRPr="00762D0E">
        <w:t>Cash in the Checking</w:t>
      </w:r>
    </w:p>
    <w:p w14:paraId="6E4AD1F5" w14:textId="45865F95" w:rsidR="00C66D8D" w:rsidRPr="00762D0E" w:rsidRDefault="00243DB2" w:rsidP="00720C00">
      <w:pPr>
        <w:pStyle w:val="ListParagraph"/>
        <w:numPr>
          <w:ilvl w:val="0"/>
          <w:numId w:val="17"/>
        </w:numPr>
      </w:pPr>
      <w:r w:rsidRPr="00762D0E">
        <w:t>Marketable Securities</w:t>
      </w:r>
      <w:r w:rsidRPr="00762D0E">
        <w:tab/>
      </w:r>
      <w:r w:rsidR="00475425" w:rsidRPr="00762D0E">
        <w:tab/>
      </w:r>
      <w:r w:rsidR="00475425" w:rsidRPr="00762D0E">
        <w:tab/>
      </w:r>
    </w:p>
    <w:p w14:paraId="476588EF" w14:textId="34AC645A" w:rsidR="00475425" w:rsidRPr="00762D0E" w:rsidRDefault="00475425" w:rsidP="00720C00">
      <w:pPr>
        <w:pStyle w:val="ListParagraph"/>
        <w:numPr>
          <w:ilvl w:val="0"/>
          <w:numId w:val="17"/>
        </w:numPr>
      </w:pPr>
      <w:r w:rsidRPr="00762D0E">
        <w:t>All of the above</w:t>
      </w:r>
    </w:p>
    <w:p w14:paraId="1D430614" w14:textId="77777777" w:rsidR="00E334CD" w:rsidRDefault="00E334CD" w:rsidP="001962B9">
      <w:pPr>
        <w:rPr>
          <w:sz w:val="24"/>
          <w:szCs w:val="24"/>
        </w:rPr>
      </w:pPr>
    </w:p>
    <w:p w14:paraId="7F1AC6DA" w14:textId="74D378BD" w:rsidR="00E334CD" w:rsidRPr="00762D0E" w:rsidRDefault="00475425" w:rsidP="00720C00">
      <w:pPr>
        <w:pStyle w:val="ListParagraph"/>
        <w:numPr>
          <w:ilvl w:val="0"/>
          <w:numId w:val="18"/>
        </w:numPr>
        <w:ind w:left="360"/>
      </w:pPr>
      <w:r w:rsidRPr="00762D0E">
        <w:t>What is another name for the Balance Sheet?</w:t>
      </w:r>
    </w:p>
    <w:p w14:paraId="0C992C2F" w14:textId="669717AB" w:rsidR="00C66D8D" w:rsidRPr="00762D0E" w:rsidRDefault="00475425" w:rsidP="00720C00">
      <w:pPr>
        <w:pStyle w:val="ListParagraph"/>
        <w:numPr>
          <w:ilvl w:val="0"/>
          <w:numId w:val="19"/>
        </w:numPr>
      </w:pPr>
      <w:r w:rsidRPr="00762D0E">
        <w:t>Adjusted Trial Balance</w:t>
      </w:r>
      <w:r w:rsidRPr="00762D0E">
        <w:tab/>
      </w:r>
      <w:r w:rsidRPr="00762D0E">
        <w:tab/>
      </w:r>
    </w:p>
    <w:p w14:paraId="6B40C0C4" w14:textId="1871CFB7" w:rsidR="00475425" w:rsidRPr="00762D0E" w:rsidRDefault="00475425" w:rsidP="00720C00">
      <w:pPr>
        <w:pStyle w:val="ListParagraph"/>
        <w:numPr>
          <w:ilvl w:val="0"/>
          <w:numId w:val="19"/>
        </w:numPr>
      </w:pPr>
      <w:r w:rsidRPr="00762D0E">
        <w:t>Statement of Balance</w:t>
      </w:r>
    </w:p>
    <w:p w14:paraId="2E301A29" w14:textId="43D30B87" w:rsidR="00C66D8D" w:rsidRPr="00762D0E" w:rsidRDefault="00475425" w:rsidP="00720C00">
      <w:pPr>
        <w:pStyle w:val="ListParagraph"/>
        <w:numPr>
          <w:ilvl w:val="0"/>
          <w:numId w:val="19"/>
        </w:numPr>
      </w:pPr>
      <w:r w:rsidRPr="00762D0E">
        <w:t>Statement of Financial Position</w:t>
      </w:r>
      <w:r w:rsidRPr="00762D0E">
        <w:tab/>
      </w:r>
    </w:p>
    <w:p w14:paraId="06687396" w14:textId="3713BEAD" w:rsidR="00475425" w:rsidRPr="00762D0E" w:rsidRDefault="00475425" w:rsidP="00720C00">
      <w:pPr>
        <w:pStyle w:val="ListParagraph"/>
        <w:numPr>
          <w:ilvl w:val="0"/>
          <w:numId w:val="19"/>
        </w:numPr>
      </w:pPr>
      <w:r w:rsidRPr="00762D0E">
        <w:t>Earnings Statement</w:t>
      </w:r>
    </w:p>
    <w:p w14:paraId="1FC79455" w14:textId="77777777" w:rsidR="00E334CD" w:rsidRDefault="00E334CD" w:rsidP="001962B9">
      <w:pPr>
        <w:rPr>
          <w:sz w:val="24"/>
          <w:szCs w:val="24"/>
        </w:rPr>
      </w:pPr>
    </w:p>
    <w:p w14:paraId="4692370D" w14:textId="174AA1A8" w:rsidR="00FC47A4" w:rsidRPr="00762D0E" w:rsidRDefault="00447CF4" w:rsidP="00720C00">
      <w:pPr>
        <w:pStyle w:val="ListParagraph"/>
        <w:numPr>
          <w:ilvl w:val="0"/>
          <w:numId w:val="21"/>
        </w:numPr>
        <w:ind w:left="360"/>
      </w:pPr>
      <w:r w:rsidRPr="00762D0E">
        <w:t xml:space="preserve">Liquidity refers to </w:t>
      </w:r>
      <w:r w:rsidR="00094B1F" w:rsidRPr="00762D0E">
        <w:rPr>
          <w:rFonts w:eastAsia="Calibri"/>
        </w:rPr>
        <w:t>______</w:t>
      </w:r>
    </w:p>
    <w:p w14:paraId="0812BB64" w14:textId="51526116" w:rsidR="00447CF4" w:rsidRPr="00762D0E" w:rsidRDefault="00447CF4" w:rsidP="00720C00">
      <w:pPr>
        <w:pStyle w:val="ListParagraph"/>
        <w:numPr>
          <w:ilvl w:val="0"/>
          <w:numId w:val="20"/>
        </w:numPr>
      </w:pPr>
      <w:r w:rsidRPr="00762D0E">
        <w:t xml:space="preserve">How soon an asset turns to cash or </w:t>
      </w:r>
      <w:r w:rsidR="005B0CE2" w:rsidRPr="00762D0E">
        <w:t xml:space="preserve">is </w:t>
      </w:r>
      <w:r w:rsidRPr="00762D0E">
        <w:t>used.</w:t>
      </w:r>
    </w:p>
    <w:p w14:paraId="51ABA0C0" w14:textId="3BD39922" w:rsidR="00447CF4" w:rsidRPr="00762D0E" w:rsidRDefault="00934B33" w:rsidP="00720C00">
      <w:pPr>
        <w:pStyle w:val="ListParagraph"/>
        <w:numPr>
          <w:ilvl w:val="0"/>
          <w:numId w:val="20"/>
        </w:numPr>
      </w:pPr>
      <w:r w:rsidRPr="00762D0E">
        <w:t>How soon a liability needs to be paid or earned</w:t>
      </w:r>
      <w:r w:rsidR="00447CF4" w:rsidRPr="00762D0E">
        <w:t>.</w:t>
      </w:r>
    </w:p>
    <w:p w14:paraId="4042D325" w14:textId="7CE1F45D" w:rsidR="00447CF4" w:rsidRPr="00762D0E" w:rsidRDefault="00447CF4" w:rsidP="00720C00">
      <w:pPr>
        <w:pStyle w:val="ListParagraph"/>
        <w:numPr>
          <w:ilvl w:val="0"/>
          <w:numId w:val="20"/>
        </w:numPr>
      </w:pPr>
      <w:r w:rsidRPr="00762D0E">
        <w:t xml:space="preserve">Both </w:t>
      </w:r>
      <w:proofErr w:type="gramStart"/>
      <w:r w:rsidRPr="00762D0E">
        <w:t>a &amp;</w:t>
      </w:r>
      <w:proofErr w:type="gramEnd"/>
      <w:r w:rsidRPr="00762D0E">
        <w:t xml:space="preserve"> b.</w:t>
      </w:r>
    </w:p>
    <w:p w14:paraId="5EAB13C6" w14:textId="6FC37562" w:rsidR="00447CF4" w:rsidRPr="00762D0E" w:rsidRDefault="00447CF4" w:rsidP="00720C00">
      <w:pPr>
        <w:pStyle w:val="ListParagraph"/>
        <w:numPr>
          <w:ilvl w:val="0"/>
          <w:numId w:val="20"/>
        </w:numPr>
      </w:pPr>
      <w:r w:rsidRPr="00762D0E">
        <w:t xml:space="preserve">Neither </w:t>
      </w:r>
      <w:proofErr w:type="gramStart"/>
      <w:r w:rsidRPr="00762D0E">
        <w:t xml:space="preserve">a </w:t>
      </w:r>
      <w:r w:rsidR="00CD1D1A" w:rsidRPr="00762D0E">
        <w:t>n</w:t>
      </w:r>
      <w:r w:rsidRPr="00762D0E">
        <w:t>or</w:t>
      </w:r>
      <w:proofErr w:type="gramEnd"/>
      <w:r w:rsidRPr="00762D0E">
        <w:t xml:space="preserve"> b.</w:t>
      </w:r>
    </w:p>
    <w:p w14:paraId="176BB679" w14:textId="77777777" w:rsidR="00FC47A4" w:rsidRDefault="00FC47A4" w:rsidP="001962B9">
      <w:pPr>
        <w:rPr>
          <w:sz w:val="24"/>
          <w:szCs w:val="24"/>
        </w:rPr>
      </w:pPr>
    </w:p>
    <w:p w14:paraId="1A440D49" w14:textId="017B069F" w:rsidR="00447CF4" w:rsidRPr="00762D0E" w:rsidRDefault="00447CF4" w:rsidP="00720C00">
      <w:pPr>
        <w:pStyle w:val="ListParagraph"/>
        <w:numPr>
          <w:ilvl w:val="0"/>
          <w:numId w:val="22"/>
        </w:numPr>
        <w:ind w:left="360"/>
      </w:pPr>
      <w:r w:rsidRPr="00762D0E">
        <w:t>Which from the following list of accounts may have a subsidiary ledger?</w:t>
      </w:r>
    </w:p>
    <w:p w14:paraId="079D564F" w14:textId="0877EF76" w:rsidR="00934B33" w:rsidRPr="00762D0E" w:rsidRDefault="00447CF4" w:rsidP="00720C00">
      <w:pPr>
        <w:pStyle w:val="ListParagraph"/>
        <w:numPr>
          <w:ilvl w:val="0"/>
          <w:numId w:val="23"/>
        </w:numPr>
      </w:pPr>
      <w:r w:rsidRPr="00762D0E">
        <w:t>Accounts Receivable</w:t>
      </w:r>
      <w:r w:rsidRPr="00762D0E">
        <w:tab/>
      </w:r>
      <w:r w:rsidRPr="00762D0E">
        <w:tab/>
      </w:r>
      <w:r w:rsidRPr="00762D0E">
        <w:tab/>
      </w:r>
    </w:p>
    <w:p w14:paraId="3A04CAB9" w14:textId="7EFC65DE" w:rsidR="00447CF4" w:rsidRPr="00762D0E" w:rsidRDefault="00447CF4" w:rsidP="00720C00">
      <w:pPr>
        <w:pStyle w:val="ListParagraph"/>
        <w:numPr>
          <w:ilvl w:val="0"/>
          <w:numId w:val="23"/>
        </w:numPr>
      </w:pPr>
      <w:r w:rsidRPr="00762D0E">
        <w:t>Inventory</w:t>
      </w:r>
    </w:p>
    <w:p w14:paraId="64E1F39F" w14:textId="0E9725BA" w:rsidR="00934B33" w:rsidRPr="00762D0E" w:rsidRDefault="00A022CD" w:rsidP="00720C00">
      <w:pPr>
        <w:pStyle w:val="ListParagraph"/>
        <w:numPr>
          <w:ilvl w:val="0"/>
          <w:numId w:val="23"/>
        </w:numPr>
      </w:pPr>
      <w:r w:rsidRPr="00762D0E">
        <w:t>Property and Equipment</w:t>
      </w:r>
      <w:r w:rsidRPr="00762D0E">
        <w:tab/>
      </w:r>
      <w:r w:rsidRPr="00762D0E">
        <w:tab/>
      </w:r>
    </w:p>
    <w:p w14:paraId="4B4C017D" w14:textId="61D27355" w:rsidR="00447CF4" w:rsidRPr="00762D0E" w:rsidRDefault="00A022CD" w:rsidP="00720C00">
      <w:pPr>
        <w:pStyle w:val="ListParagraph"/>
        <w:numPr>
          <w:ilvl w:val="0"/>
          <w:numId w:val="23"/>
        </w:numPr>
      </w:pPr>
      <w:r w:rsidRPr="00762D0E">
        <w:t>All of the following</w:t>
      </w:r>
    </w:p>
    <w:p w14:paraId="3DE1F360" w14:textId="5480BF3D" w:rsidR="00094B1F" w:rsidRDefault="00094B1F">
      <w:pPr>
        <w:rPr>
          <w:sz w:val="24"/>
          <w:szCs w:val="24"/>
        </w:rPr>
      </w:pPr>
      <w:r>
        <w:rPr>
          <w:sz w:val="24"/>
          <w:szCs w:val="24"/>
        </w:rPr>
        <w:br w:type="page"/>
      </w:r>
    </w:p>
    <w:p w14:paraId="6A356D49" w14:textId="77777777" w:rsidR="00FC47A4" w:rsidRDefault="00FC47A4" w:rsidP="001962B9">
      <w:pPr>
        <w:rPr>
          <w:sz w:val="24"/>
          <w:szCs w:val="24"/>
        </w:rPr>
      </w:pPr>
    </w:p>
    <w:p w14:paraId="204270FC" w14:textId="77777777" w:rsidR="00FC47A4" w:rsidRDefault="00FC47A4" w:rsidP="001962B9">
      <w:pPr>
        <w:rPr>
          <w:sz w:val="24"/>
          <w:szCs w:val="24"/>
        </w:rPr>
      </w:pPr>
    </w:p>
    <w:p w14:paraId="2FF5357C" w14:textId="25287902" w:rsidR="00554586" w:rsidRPr="00762D0E" w:rsidRDefault="00934B33" w:rsidP="00720C00">
      <w:pPr>
        <w:pStyle w:val="ListParagraph"/>
        <w:numPr>
          <w:ilvl w:val="0"/>
          <w:numId w:val="24"/>
        </w:numPr>
        <w:ind w:left="360"/>
      </w:pPr>
      <w:r w:rsidRPr="00762D0E">
        <w:t>LIFO (Last-</w:t>
      </w:r>
      <w:r w:rsidR="00A022CD" w:rsidRPr="00762D0E">
        <w:t>In</w:t>
      </w:r>
      <w:r w:rsidRPr="00762D0E">
        <w:t>, First-</w:t>
      </w:r>
      <w:r w:rsidR="00A022CD" w:rsidRPr="00762D0E">
        <w:t xml:space="preserve">Out) is an inventory method that will </w:t>
      </w:r>
      <w:r w:rsidR="00094B1F" w:rsidRPr="00762D0E">
        <w:rPr>
          <w:rFonts w:eastAsia="Calibri"/>
        </w:rPr>
        <w:t>______</w:t>
      </w:r>
    </w:p>
    <w:p w14:paraId="59AF737B" w14:textId="12B053BB" w:rsidR="00A022CD" w:rsidRPr="00762D0E" w:rsidRDefault="00A022CD" w:rsidP="00720C00">
      <w:pPr>
        <w:pStyle w:val="ListParagraph"/>
        <w:numPr>
          <w:ilvl w:val="0"/>
          <w:numId w:val="25"/>
        </w:numPr>
      </w:pPr>
      <w:r w:rsidRPr="00762D0E">
        <w:t>In a pe</w:t>
      </w:r>
      <w:r w:rsidR="00060950" w:rsidRPr="00762D0E">
        <w:t>riod of rising prices will raise</w:t>
      </w:r>
      <w:r w:rsidRPr="00762D0E">
        <w:t xml:space="preserve"> the cost of the ending inventory.</w:t>
      </w:r>
    </w:p>
    <w:p w14:paraId="3AEE2600" w14:textId="407432CF" w:rsidR="00A022CD" w:rsidRPr="00762D0E" w:rsidRDefault="00A022CD" w:rsidP="00720C00">
      <w:pPr>
        <w:pStyle w:val="ListParagraph"/>
        <w:numPr>
          <w:ilvl w:val="0"/>
          <w:numId w:val="25"/>
        </w:numPr>
      </w:pPr>
      <w:r w:rsidRPr="00762D0E">
        <w:t>In a perio</w:t>
      </w:r>
      <w:r w:rsidR="00060950" w:rsidRPr="00762D0E">
        <w:t>d of declining prices will lower</w:t>
      </w:r>
      <w:r w:rsidRPr="00762D0E">
        <w:t xml:space="preserve"> the cost of ending inventory.</w:t>
      </w:r>
    </w:p>
    <w:p w14:paraId="5D34B28D" w14:textId="1C210319" w:rsidR="00A022CD" w:rsidRPr="00762D0E" w:rsidRDefault="00A022CD" w:rsidP="00720C00">
      <w:pPr>
        <w:pStyle w:val="ListParagraph"/>
        <w:numPr>
          <w:ilvl w:val="0"/>
          <w:numId w:val="25"/>
        </w:numPr>
      </w:pPr>
      <w:r w:rsidRPr="00762D0E">
        <w:t xml:space="preserve">In a period of rising prices will raise </w:t>
      </w:r>
      <w:r w:rsidR="00CD534A" w:rsidRPr="00762D0E">
        <w:t>the cost of the goods sold</w:t>
      </w:r>
      <w:r w:rsidRPr="00762D0E">
        <w:t>.</w:t>
      </w:r>
    </w:p>
    <w:p w14:paraId="49B2C249" w14:textId="23FE7CFF" w:rsidR="00A022CD" w:rsidRPr="00762D0E" w:rsidRDefault="00CD534A" w:rsidP="00720C00">
      <w:pPr>
        <w:pStyle w:val="ListParagraph"/>
        <w:numPr>
          <w:ilvl w:val="0"/>
          <w:numId w:val="25"/>
        </w:numPr>
      </w:pPr>
      <w:r w:rsidRPr="00762D0E">
        <w:t>In a period of rising prices will lower the cost of goods sold.</w:t>
      </w:r>
    </w:p>
    <w:p w14:paraId="0D2A47CC" w14:textId="77777777" w:rsidR="00554586" w:rsidRDefault="00554586" w:rsidP="001962B9">
      <w:pPr>
        <w:rPr>
          <w:sz w:val="24"/>
          <w:szCs w:val="24"/>
        </w:rPr>
      </w:pPr>
    </w:p>
    <w:p w14:paraId="2A1123FE" w14:textId="1CB70670" w:rsidR="00554586" w:rsidRPr="00762D0E" w:rsidRDefault="00243DB2" w:rsidP="00720C00">
      <w:pPr>
        <w:pStyle w:val="ListParagraph"/>
        <w:numPr>
          <w:ilvl w:val="0"/>
          <w:numId w:val="27"/>
        </w:numPr>
        <w:ind w:left="360"/>
      </w:pPr>
      <w:r w:rsidRPr="00762D0E">
        <w:t xml:space="preserve">The Unit of Measure or Monetary Unit Assumption in the United States </w:t>
      </w:r>
      <w:r w:rsidR="005A315A" w:rsidRPr="00762D0E">
        <w:t>says</w:t>
      </w:r>
      <w:r w:rsidR="00094B1F" w:rsidRPr="00762D0E">
        <w:t xml:space="preserve"> </w:t>
      </w:r>
      <w:r w:rsidR="00094B1F" w:rsidRPr="00762D0E">
        <w:rPr>
          <w:rFonts w:eastAsia="Calibri"/>
        </w:rPr>
        <w:t>_____</w:t>
      </w:r>
      <w:proofErr w:type="gramStart"/>
      <w:r w:rsidR="00094B1F" w:rsidRPr="00762D0E">
        <w:rPr>
          <w:rFonts w:eastAsia="Calibri"/>
        </w:rPr>
        <w:t xml:space="preserve">_ </w:t>
      </w:r>
      <w:r w:rsidRPr="00762D0E">
        <w:t xml:space="preserve"> .</w:t>
      </w:r>
      <w:proofErr w:type="gramEnd"/>
    </w:p>
    <w:p w14:paraId="55A07254" w14:textId="0424497E" w:rsidR="00243DB2" w:rsidRPr="00762D0E" w:rsidRDefault="00243DB2" w:rsidP="00720C00">
      <w:pPr>
        <w:pStyle w:val="ListParagraph"/>
        <w:numPr>
          <w:ilvl w:val="0"/>
          <w:numId w:val="26"/>
        </w:numPr>
      </w:pPr>
      <w:r w:rsidRPr="00762D0E">
        <w:t>We will measure our profit with revenues and expenses.</w:t>
      </w:r>
    </w:p>
    <w:p w14:paraId="074EE30D" w14:textId="1E366498" w:rsidR="00243DB2" w:rsidRPr="00762D0E" w:rsidRDefault="00243DB2" w:rsidP="00720C00">
      <w:pPr>
        <w:pStyle w:val="ListParagraph"/>
        <w:numPr>
          <w:ilvl w:val="0"/>
          <w:numId w:val="26"/>
        </w:numPr>
      </w:pPr>
      <w:r w:rsidRPr="00762D0E">
        <w:t>We will use dollars and cents to prepare our statements.</w:t>
      </w:r>
    </w:p>
    <w:p w14:paraId="786917BA" w14:textId="23B5331D" w:rsidR="00243DB2" w:rsidRPr="00762D0E" w:rsidRDefault="00243DB2" w:rsidP="00720C00">
      <w:pPr>
        <w:pStyle w:val="ListParagraph"/>
        <w:numPr>
          <w:ilvl w:val="0"/>
          <w:numId w:val="26"/>
        </w:numPr>
      </w:pPr>
      <w:r w:rsidRPr="00762D0E">
        <w:t>We will prepare our statement in monetary units.</w:t>
      </w:r>
    </w:p>
    <w:p w14:paraId="72C028A3" w14:textId="68B65FE2" w:rsidR="00243DB2" w:rsidRPr="00762D0E" w:rsidRDefault="00243DB2" w:rsidP="00720C00">
      <w:pPr>
        <w:pStyle w:val="ListParagraph"/>
        <w:numPr>
          <w:ilvl w:val="0"/>
          <w:numId w:val="26"/>
        </w:numPr>
      </w:pPr>
      <w:r w:rsidRPr="00762D0E">
        <w:t>We will measure our monetary units in our statements.</w:t>
      </w:r>
    </w:p>
    <w:p w14:paraId="50E3EEF9" w14:textId="77777777" w:rsidR="00554586" w:rsidRDefault="00554586" w:rsidP="001962B9">
      <w:pPr>
        <w:rPr>
          <w:sz w:val="24"/>
          <w:szCs w:val="24"/>
        </w:rPr>
      </w:pPr>
    </w:p>
    <w:p w14:paraId="20311725" w14:textId="06F71C18" w:rsidR="00060950" w:rsidRPr="00EE0A53" w:rsidRDefault="00060950" w:rsidP="00720C00">
      <w:pPr>
        <w:pStyle w:val="ListParagraph"/>
        <w:numPr>
          <w:ilvl w:val="0"/>
          <w:numId w:val="29"/>
        </w:numPr>
        <w:ind w:left="360"/>
      </w:pPr>
      <w:r w:rsidRPr="00EE0A53">
        <w:t>In which section of th</w:t>
      </w:r>
      <w:r w:rsidR="004C2725" w:rsidRPr="00EE0A53">
        <w:t>e balance sheet would land held-for-</w:t>
      </w:r>
      <w:r w:rsidRPr="00EE0A53">
        <w:t>speculation be reported?</w:t>
      </w:r>
    </w:p>
    <w:p w14:paraId="56A11A7A" w14:textId="71219BF8" w:rsidR="00934B33" w:rsidRPr="00EE0A53" w:rsidRDefault="00060950" w:rsidP="00720C00">
      <w:pPr>
        <w:pStyle w:val="ListParagraph"/>
        <w:numPr>
          <w:ilvl w:val="0"/>
          <w:numId w:val="28"/>
        </w:numPr>
      </w:pPr>
      <w:r w:rsidRPr="00EE0A53">
        <w:t>Current Assets</w:t>
      </w:r>
      <w:r w:rsidRPr="00EE0A53">
        <w:tab/>
      </w:r>
      <w:r w:rsidRPr="00EE0A53">
        <w:tab/>
      </w:r>
      <w:r w:rsidRPr="00EE0A53">
        <w:tab/>
      </w:r>
      <w:r w:rsidRPr="00EE0A53">
        <w:tab/>
      </w:r>
    </w:p>
    <w:p w14:paraId="7D81A551" w14:textId="6C572D74" w:rsidR="00060950" w:rsidRPr="00EE0A53" w:rsidRDefault="00060950" w:rsidP="00720C00">
      <w:pPr>
        <w:pStyle w:val="ListParagraph"/>
        <w:numPr>
          <w:ilvl w:val="0"/>
          <w:numId w:val="28"/>
        </w:numPr>
      </w:pPr>
      <w:r w:rsidRPr="00EE0A53">
        <w:t>Property, Plant &amp; Equipment</w:t>
      </w:r>
    </w:p>
    <w:p w14:paraId="71AFFCF3" w14:textId="0EDB50AD" w:rsidR="00934B33" w:rsidRPr="00EE0A53" w:rsidRDefault="00060950" w:rsidP="00720C00">
      <w:pPr>
        <w:pStyle w:val="ListParagraph"/>
        <w:numPr>
          <w:ilvl w:val="0"/>
          <w:numId w:val="28"/>
        </w:numPr>
      </w:pPr>
      <w:r w:rsidRPr="00EE0A53">
        <w:t>Investments</w:t>
      </w:r>
      <w:r w:rsidRPr="00EE0A53">
        <w:tab/>
      </w:r>
      <w:r w:rsidRPr="00EE0A53">
        <w:tab/>
      </w:r>
      <w:r w:rsidRPr="00EE0A53">
        <w:tab/>
      </w:r>
      <w:r w:rsidRPr="00EE0A53">
        <w:tab/>
      </w:r>
    </w:p>
    <w:p w14:paraId="0787DF1B" w14:textId="2224E33E" w:rsidR="00243DB2" w:rsidRPr="00EE0A53" w:rsidRDefault="00060950" w:rsidP="00720C00">
      <w:pPr>
        <w:pStyle w:val="ListParagraph"/>
        <w:numPr>
          <w:ilvl w:val="0"/>
          <w:numId w:val="28"/>
        </w:numPr>
      </w:pPr>
      <w:r w:rsidRPr="00EE0A53">
        <w:t>Other Assets</w:t>
      </w:r>
      <w:r w:rsidR="00243DB2" w:rsidRPr="00EE0A53">
        <w:tab/>
      </w:r>
    </w:p>
    <w:p w14:paraId="0784B470" w14:textId="77777777" w:rsidR="00554586" w:rsidRDefault="00554586" w:rsidP="001962B9">
      <w:pPr>
        <w:rPr>
          <w:sz w:val="24"/>
          <w:szCs w:val="24"/>
        </w:rPr>
      </w:pPr>
    </w:p>
    <w:p w14:paraId="090ACEA3" w14:textId="2988AA0A" w:rsidR="00934B33" w:rsidRPr="00EE0A53" w:rsidRDefault="00934B33" w:rsidP="00720C00">
      <w:pPr>
        <w:pStyle w:val="ListParagraph"/>
        <w:numPr>
          <w:ilvl w:val="0"/>
          <w:numId w:val="30"/>
        </w:numPr>
        <w:ind w:left="360"/>
        <w:contextualSpacing/>
      </w:pPr>
      <w:r w:rsidRPr="00EE0A53">
        <w:t>An intangible asset</w:t>
      </w:r>
    </w:p>
    <w:p w14:paraId="3F48E1C0" w14:textId="22DF15C6" w:rsidR="00934B33" w:rsidRPr="00EE0A53" w:rsidRDefault="00934B33" w:rsidP="00720C00">
      <w:pPr>
        <w:pStyle w:val="ListParagraph"/>
        <w:numPr>
          <w:ilvl w:val="0"/>
          <w:numId w:val="31"/>
        </w:numPr>
        <w:contextualSpacing/>
      </w:pPr>
      <w:r w:rsidRPr="00EE0A53">
        <w:t>Derives its value from the rights and privileges it provides the owner</w:t>
      </w:r>
    </w:p>
    <w:p w14:paraId="6A094C41" w14:textId="77777777" w:rsidR="00934B33" w:rsidRPr="00EE0A53" w:rsidRDefault="00934B33" w:rsidP="00720C00">
      <w:pPr>
        <w:pStyle w:val="ListParagraph"/>
        <w:numPr>
          <w:ilvl w:val="0"/>
          <w:numId w:val="31"/>
        </w:numPr>
        <w:contextualSpacing/>
      </w:pPr>
      <w:r w:rsidRPr="00EE0A53">
        <w:t>Is worthless because it has no physical substance</w:t>
      </w:r>
    </w:p>
    <w:p w14:paraId="01BF3AB9" w14:textId="77777777" w:rsidR="00934B33" w:rsidRPr="00EE0A53" w:rsidRDefault="00934B33" w:rsidP="00720C00">
      <w:pPr>
        <w:pStyle w:val="ListParagraph"/>
        <w:numPr>
          <w:ilvl w:val="0"/>
          <w:numId w:val="31"/>
        </w:numPr>
        <w:contextualSpacing/>
      </w:pPr>
      <w:r w:rsidRPr="00EE0A53">
        <w:t>Converted into a tangible asset during the operating cycle</w:t>
      </w:r>
    </w:p>
    <w:p w14:paraId="203C8E45" w14:textId="77777777" w:rsidR="00934B33" w:rsidRPr="00EE0A53" w:rsidRDefault="00934B33" w:rsidP="00720C00">
      <w:pPr>
        <w:pStyle w:val="ListParagraph"/>
        <w:numPr>
          <w:ilvl w:val="0"/>
          <w:numId w:val="31"/>
        </w:numPr>
        <w:contextualSpacing/>
      </w:pPr>
      <w:r w:rsidRPr="00EE0A53">
        <w:t>Cannot be classified on the balance sheet because it lacks physical substance</w:t>
      </w:r>
    </w:p>
    <w:p w14:paraId="57A25789" w14:textId="77777777" w:rsidR="00554586" w:rsidRPr="00934B33" w:rsidRDefault="00554586" w:rsidP="001962B9">
      <w:pPr>
        <w:rPr>
          <w:sz w:val="24"/>
          <w:szCs w:val="24"/>
        </w:rPr>
      </w:pPr>
    </w:p>
    <w:p w14:paraId="0A050F7E" w14:textId="1B33261B" w:rsidR="008718C2" w:rsidRPr="00EE0A53" w:rsidRDefault="008718C2" w:rsidP="00720C00">
      <w:pPr>
        <w:pStyle w:val="ListParagraph"/>
        <w:numPr>
          <w:ilvl w:val="0"/>
          <w:numId w:val="32"/>
        </w:numPr>
        <w:ind w:left="360"/>
      </w:pPr>
      <w:r w:rsidRPr="00EE0A53">
        <w:t>A Departmental Income Statement may be divided into . . .</w:t>
      </w:r>
    </w:p>
    <w:p w14:paraId="73F24BCD" w14:textId="675A6030" w:rsidR="00934B33" w:rsidRPr="00EE0A53" w:rsidRDefault="008718C2" w:rsidP="00720C00">
      <w:pPr>
        <w:pStyle w:val="ListParagraph"/>
        <w:numPr>
          <w:ilvl w:val="0"/>
          <w:numId w:val="33"/>
        </w:numPr>
      </w:pPr>
      <w:r w:rsidRPr="00EE0A53">
        <w:t xml:space="preserve">Regional </w:t>
      </w:r>
      <w:r w:rsidR="00A7601E" w:rsidRPr="00EE0A53">
        <w:t>sales territories.</w:t>
      </w:r>
      <w:r w:rsidRPr="00EE0A53">
        <w:tab/>
      </w:r>
      <w:r w:rsidRPr="00EE0A53">
        <w:tab/>
      </w:r>
    </w:p>
    <w:p w14:paraId="3152FDD2" w14:textId="39D35D96" w:rsidR="008718C2" w:rsidRPr="00EE0A53" w:rsidRDefault="008718C2" w:rsidP="00720C00">
      <w:pPr>
        <w:pStyle w:val="ListParagraph"/>
        <w:numPr>
          <w:ilvl w:val="0"/>
          <w:numId w:val="33"/>
        </w:numPr>
      </w:pPr>
      <w:r w:rsidRPr="00EE0A53">
        <w:t>Types of expenses.</w:t>
      </w:r>
    </w:p>
    <w:p w14:paraId="57E02EFD" w14:textId="11700B45" w:rsidR="00934B33" w:rsidRPr="00EE0A53" w:rsidRDefault="000336E4" w:rsidP="00720C00">
      <w:pPr>
        <w:pStyle w:val="ListParagraph"/>
        <w:numPr>
          <w:ilvl w:val="0"/>
          <w:numId w:val="33"/>
        </w:numPr>
      </w:pPr>
      <w:r w:rsidRPr="00EE0A53">
        <w:t>Asset holdings.</w:t>
      </w:r>
      <w:r w:rsidRPr="00EE0A53">
        <w:tab/>
      </w:r>
      <w:r w:rsidRPr="00EE0A53">
        <w:tab/>
      </w:r>
      <w:r w:rsidRPr="00EE0A53">
        <w:tab/>
      </w:r>
    </w:p>
    <w:p w14:paraId="4E77879C" w14:textId="34EB401F" w:rsidR="00554586" w:rsidRPr="00EE0A53" w:rsidRDefault="000336E4" w:rsidP="00720C00">
      <w:pPr>
        <w:pStyle w:val="ListParagraph"/>
        <w:numPr>
          <w:ilvl w:val="0"/>
          <w:numId w:val="33"/>
        </w:numPr>
      </w:pPr>
      <w:r w:rsidRPr="00EE0A53">
        <w:t>Sales amounts.</w:t>
      </w:r>
    </w:p>
    <w:p w14:paraId="6DA86A65" w14:textId="77777777" w:rsidR="000D4EBF" w:rsidRDefault="000D4EBF" w:rsidP="001962B9">
      <w:pPr>
        <w:rPr>
          <w:sz w:val="24"/>
          <w:szCs w:val="24"/>
        </w:rPr>
      </w:pPr>
    </w:p>
    <w:p w14:paraId="710691DC" w14:textId="2778CC5F" w:rsidR="000D4EBF" w:rsidRPr="00EE0A53" w:rsidRDefault="000336E4" w:rsidP="00720C00">
      <w:pPr>
        <w:pStyle w:val="ListParagraph"/>
        <w:numPr>
          <w:ilvl w:val="0"/>
          <w:numId w:val="35"/>
        </w:numPr>
        <w:ind w:left="360"/>
      </w:pPr>
      <w:r w:rsidRPr="00EE0A53">
        <w:t xml:space="preserve">The Income Summary account is used </w:t>
      </w:r>
      <w:r w:rsidR="00094B1F" w:rsidRPr="00EE0A53">
        <w:rPr>
          <w:rFonts w:eastAsia="Calibri"/>
        </w:rPr>
        <w:t>______</w:t>
      </w:r>
    </w:p>
    <w:p w14:paraId="11C9E565" w14:textId="230F7506" w:rsidR="000336E4" w:rsidRPr="00EE0A53" w:rsidRDefault="000336E4" w:rsidP="00720C00">
      <w:pPr>
        <w:pStyle w:val="ListParagraph"/>
        <w:numPr>
          <w:ilvl w:val="0"/>
          <w:numId w:val="34"/>
        </w:numPr>
      </w:pPr>
      <w:r w:rsidRPr="00EE0A53">
        <w:t>When recording all journal entries.</w:t>
      </w:r>
    </w:p>
    <w:p w14:paraId="09721256" w14:textId="3B64F13F" w:rsidR="000336E4" w:rsidRPr="00EE0A53" w:rsidRDefault="000336E4" w:rsidP="00720C00">
      <w:pPr>
        <w:pStyle w:val="ListParagraph"/>
        <w:numPr>
          <w:ilvl w:val="0"/>
          <w:numId w:val="34"/>
        </w:numPr>
      </w:pPr>
      <w:r w:rsidRPr="00EE0A53">
        <w:t>When recording adjusting entries.</w:t>
      </w:r>
    </w:p>
    <w:p w14:paraId="78361B05" w14:textId="2C5FF321" w:rsidR="000336E4" w:rsidRPr="00EE0A53" w:rsidRDefault="000336E4" w:rsidP="00720C00">
      <w:pPr>
        <w:pStyle w:val="ListParagraph"/>
        <w:numPr>
          <w:ilvl w:val="0"/>
          <w:numId w:val="34"/>
        </w:numPr>
      </w:pPr>
      <w:r w:rsidRPr="00EE0A53">
        <w:t>When recording correcting entries.</w:t>
      </w:r>
    </w:p>
    <w:p w14:paraId="4EB78E58" w14:textId="7DE31AA0" w:rsidR="000336E4" w:rsidRPr="00EE0A53" w:rsidRDefault="00EE0A53" w:rsidP="00720C00">
      <w:pPr>
        <w:pStyle w:val="ListParagraph"/>
        <w:numPr>
          <w:ilvl w:val="0"/>
          <w:numId w:val="34"/>
        </w:numPr>
      </w:pPr>
      <w:r w:rsidRPr="00EE0A53">
        <w:t>W</w:t>
      </w:r>
      <w:r w:rsidR="000336E4" w:rsidRPr="00EE0A53">
        <w:t>hen recording closing entries.</w:t>
      </w:r>
    </w:p>
    <w:p w14:paraId="237BF0CE" w14:textId="77777777" w:rsidR="00934B33" w:rsidRDefault="00934B33">
      <w:pPr>
        <w:rPr>
          <w:sz w:val="24"/>
          <w:szCs w:val="24"/>
        </w:rPr>
      </w:pPr>
      <w:r>
        <w:rPr>
          <w:sz w:val="24"/>
          <w:szCs w:val="24"/>
        </w:rPr>
        <w:br w:type="page"/>
      </w:r>
    </w:p>
    <w:p w14:paraId="64D1E29B" w14:textId="0F6497DF" w:rsidR="000D4EBF" w:rsidRPr="00EE0A53" w:rsidRDefault="000336E4" w:rsidP="00720C00">
      <w:pPr>
        <w:pStyle w:val="ListParagraph"/>
        <w:numPr>
          <w:ilvl w:val="0"/>
          <w:numId w:val="36"/>
        </w:numPr>
        <w:ind w:left="360"/>
      </w:pPr>
      <w:r w:rsidRPr="00EE0A53">
        <w:lastRenderedPageBreak/>
        <w:t>Using the information below, what is the amount of increase or decrease to the capital account</w:t>
      </w:r>
      <w:r w:rsidR="00934B33" w:rsidRPr="00EE0A53">
        <w:t xml:space="preserve"> </w:t>
      </w:r>
      <w:r w:rsidRPr="00EE0A53">
        <w:t>for the year</w:t>
      </w:r>
      <w:r w:rsidR="000D4EBF" w:rsidRPr="00EE0A53">
        <w:t>?</w:t>
      </w:r>
    </w:p>
    <w:p w14:paraId="62EF30FE" w14:textId="77777777" w:rsidR="00934B33" w:rsidRDefault="00934B33" w:rsidP="001962B9">
      <w:pPr>
        <w:rPr>
          <w:sz w:val="24"/>
          <w:szCs w:val="24"/>
        </w:rPr>
      </w:pPr>
    </w:p>
    <w:tbl>
      <w:tblPr>
        <w:tblStyle w:val="GridTable1Light"/>
        <w:tblW w:w="0" w:type="auto"/>
        <w:tblLook w:val="04A0" w:firstRow="1" w:lastRow="0" w:firstColumn="1" w:lastColumn="0" w:noHBand="0" w:noVBand="1"/>
      </w:tblPr>
      <w:tblGrid>
        <w:gridCol w:w="5283"/>
        <w:gridCol w:w="2058"/>
        <w:gridCol w:w="2009"/>
      </w:tblGrid>
      <w:tr w:rsidR="000D4EBF" w14:paraId="04CA3DBF" w14:textId="77777777" w:rsidTr="00934B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83" w:type="dxa"/>
          </w:tcPr>
          <w:p w14:paraId="0D377491" w14:textId="77777777" w:rsidR="000D4EBF" w:rsidRDefault="000D4EBF" w:rsidP="000D4EBF">
            <w:pPr>
              <w:jc w:val="center"/>
              <w:rPr>
                <w:sz w:val="24"/>
                <w:szCs w:val="24"/>
              </w:rPr>
            </w:pPr>
          </w:p>
        </w:tc>
        <w:tc>
          <w:tcPr>
            <w:tcW w:w="2058" w:type="dxa"/>
          </w:tcPr>
          <w:p w14:paraId="237F8E8F" w14:textId="77777777" w:rsidR="000D4EBF" w:rsidRDefault="000D4EBF" w:rsidP="000D4EBF">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Debit</w:t>
            </w:r>
          </w:p>
        </w:tc>
        <w:tc>
          <w:tcPr>
            <w:tcW w:w="2009" w:type="dxa"/>
          </w:tcPr>
          <w:p w14:paraId="6F8CBA0B" w14:textId="77777777" w:rsidR="000D4EBF" w:rsidRDefault="000D4EBF" w:rsidP="0010548D">
            <w:pPr>
              <w:jc w:val="right"/>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Credit</w:t>
            </w:r>
          </w:p>
        </w:tc>
      </w:tr>
      <w:tr w:rsidR="000D4EBF" w14:paraId="3BB346D8"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5DAF84B4" w14:textId="77777777" w:rsidR="000D4EBF" w:rsidRDefault="0010548D" w:rsidP="001962B9">
            <w:pPr>
              <w:rPr>
                <w:sz w:val="24"/>
                <w:szCs w:val="24"/>
              </w:rPr>
            </w:pPr>
            <w:r>
              <w:rPr>
                <w:sz w:val="24"/>
                <w:szCs w:val="24"/>
              </w:rPr>
              <w:t>Cash</w:t>
            </w:r>
          </w:p>
        </w:tc>
        <w:tc>
          <w:tcPr>
            <w:tcW w:w="2058" w:type="dxa"/>
          </w:tcPr>
          <w:p w14:paraId="3182CFB3"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$ 10,000</w:t>
            </w:r>
          </w:p>
        </w:tc>
        <w:tc>
          <w:tcPr>
            <w:tcW w:w="2009" w:type="dxa"/>
          </w:tcPr>
          <w:p w14:paraId="0266C57F"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5BB93AE5"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67B19EAA" w14:textId="77777777" w:rsidR="000D4EBF" w:rsidRDefault="0010548D" w:rsidP="001962B9">
            <w:pPr>
              <w:rPr>
                <w:sz w:val="24"/>
                <w:szCs w:val="24"/>
              </w:rPr>
            </w:pPr>
            <w:r>
              <w:rPr>
                <w:sz w:val="24"/>
                <w:szCs w:val="24"/>
              </w:rPr>
              <w:t>Accounts Receivable</w:t>
            </w:r>
          </w:p>
        </w:tc>
        <w:tc>
          <w:tcPr>
            <w:tcW w:w="2058" w:type="dxa"/>
          </w:tcPr>
          <w:p w14:paraId="2420DA91"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2,500</w:t>
            </w:r>
          </w:p>
        </w:tc>
        <w:tc>
          <w:tcPr>
            <w:tcW w:w="2009" w:type="dxa"/>
          </w:tcPr>
          <w:p w14:paraId="1B6DBB5A"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2DFB9C05"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6C153CCE" w14:textId="77777777" w:rsidR="000D4EBF" w:rsidRDefault="0010548D" w:rsidP="001962B9">
            <w:pPr>
              <w:rPr>
                <w:sz w:val="24"/>
                <w:szCs w:val="24"/>
              </w:rPr>
            </w:pPr>
            <w:r>
              <w:rPr>
                <w:sz w:val="24"/>
                <w:szCs w:val="24"/>
              </w:rPr>
              <w:t>Supplies</w:t>
            </w:r>
          </w:p>
        </w:tc>
        <w:tc>
          <w:tcPr>
            <w:tcW w:w="2058" w:type="dxa"/>
          </w:tcPr>
          <w:p w14:paraId="05CA8DF8" w14:textId="77777777" w:rsidR="000D4EBF" w:rsidRDefault="000336E4"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9</w:t>
            </w:r>
            <w:r w:rsidR="0010548D">
              <w:rPr>
                <w:sz w:val="24"/>
                <w:szCs w:val="24"/>
              </w:rPr>
              <w:t>,000</w:t>
            </w:r>
          </w:p>
        </w:tc>
        <w:tc>
          <w:tcPr>
            <w:tcW w:w="2009" w:type="dxa"/>
          </w:tcPr>
          <w:p w14:paraId="46B5228F"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78BAE332"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289D3E04" w14:textId="77777777" w:rsidR="000D4EBF" w:rsidRDefault="0010548D" w:rsidP="001962B9">
            <w:pPr>
              <w:rPr>
                <w:sz w:val="24"/>
                <w:szCs w:val="24"/>
              </w:rPr>
            </w:pPr>
            <w:r>
              <w:rPr>
                <w:sz w:val="24"/>
                <w:szCs w:val="24"/>
              </w:rPr>
              <w:t>Accounts Payable</w:t>
            </w:r>
          </w:p>
        </w:tc>
        <w:tc>
          <w:tcPr>
            <w:tcW w:w="2058" w:type="dxa"/>
          </w:tcPr>
          <w:p w14:paraId="3360DCE5"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009" w:type="dxa"/>
          </w:tcPr>
          <w:p w14:paraId="260714EF" w14:textId="77777777" w:rsidR="000D4EBF" w:rsidRDefault="000336E4"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3</w:t>
            </w:r>
            <w:r w:rsidR="0010548D">
              <w:rPr>
                <w:sz w:val="24"/>
                <w:szCs w:val="24"/>
              </w:rPr>
              <w:t>,000</w:t>
            </w:r>
          </w:p>
        </w:tc>
      </w:tr>
      <w:tr w:rsidR="000D4EBF" w14:paraId="795D3FEB"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34AAF538" w14:textId="77777777" w:rsidR="0010548D" w:rsidRDefault="0010548D" w:rsidP="001962B9">
            <w:pPr>
              <w:rPr>
                <w:sz w:val="24"/>
                <w:szCs w:val="24"/>
              </w:rPr>
            </w:pPr>
            <w:r>
              <w:rPr>
                <w:sz w:val="24"/>
                <w:szCs w:val="24"/>
              </w:rPr>
              <w:t>J. D., Capital</w:t>
            </w:r>
          </w:p>
        </w:tc>
        <w:tc>
          <w:tcPr>
            <w:tcW w:w="2058" w:type="dxa"/>
          </w:tcPr>
          <w:p w14:paraId="1D8E2928"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009" w:type="dxa"/>
          </w:tcPr>
          <w:p w14:paraId="71CDA5C4" w14:textId="77777777" w:rsidR="000D4EBF" w:rsidRDefault="000336E4"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r w:rsidR="0010548D">
              <w:rPr>
                <w:sz w:val="24"/>
                <w:szCs w:val="24"/>
              </w:rPr>
              <w:t>8,000</w:t>
            </w:r>
          </w:p>
        </w:tc>
      </w:tr>
      <w:tr w:rsidR="000D4EBF" w14:paraId="01367086"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096A13FC" w14:textId="77777777" w:rsidR="000D4EBF" w:rsidRDefault="0010548D" w:rsidP="001962B9">
            <w:pPr>
              <w:rPr>
                <w:sz w:val="24"/>
                <w:szCs w:val="24"/>
              </w:rPr>
            </w:pPr>
            <w:r>
              <w:rPr>
                <w:sz w:val="24"/>
                <w:szCs w:val="24"/>
              </w:rPr>
              <w:t>J. D., Drawing</w:t>
            </w:r>
          </w:p>
        </w:tc>
        <w:tc>
          <w:tcPr>
            <w:tcW w:w="2058" w:type="dxa"/>
          </w:tcPr>
          <w:p w14:paraId="458D5688"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1,500</w:t>
            </w:r>
          </w:p>
        </w:tc>
        <w:tc>
          <w:tcPr>
            <w:tcW w:w="2009" w:type="dxa"/>
          </w:tcPr>
          <w:p w14:paraId="5A3D6AC8"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61C24388"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20876D71" w14:textId="77777777" w:rsidR="0010548D" w:rsidRDefault="0010548D" w:rsidP="001962B9">
            <w:pPr>
              <w:rPr>
                <w:sz w:val="24"/>
                <w:szCs w:val="24"/>
              </w:rPr>
            </w:pPr>
            <w:r>
              <w:rPr>
                <w:sz w:val="24"/>
                <w:szCs w:val="24"/>
              </w:rPr>
              <w:t>Fees Earned</w:t>
            </w:r>
          </w:p>
        </w:tc>
        <w:tc>
          <w:tcPr>
            <w:tcW w:w="2058" w:type="dxa"/>
          </w:tcPr>
          <w:p w14:paraId="067E5AB4"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009" w:type="dxa"/>
          </w:tcPr>
          <w:p w14:paraId="386A516B" w14:textId="77777777" w:rsidR="0010548D" w:rsidRP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6,000</w:t>
            </w:r>
          </w:p>
        </w:tc>
      </w:tr>
      <w:tr w:rsidR="0010548D" w14:paraId="0C59EECC"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74A5AFD7" w14:textId="77777777" w:rsidR="0010548D" w:rsidRDefault="0010548D" w:rsidP="001962B9">
            <w:pPr>
              <w:rPr>
                <w:sz w:val="24"/>
                <w:szCs w:val="24"/>
              </w:rPr>
            </w:pPr>
            <w:r>
              <w:rPr>
                <w:sz w:val="24"/>
                <w:szCs w:val="24"/>
              </w:rPr>
              <w:t>Salaries Expense</w:t>
            </w:r>
          </w:p>
        </w:tc>
        <w:tc>
          <w:tcPr>
            <w:tcW w:w="2058" w:type="dxa"/>
          </w:tcPr>
          <w:p w14:paraId="1357B97A" w14:textId="77777777" w:rsidR="0010548D" w:rsidRDefault="000336E4"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r w:rsidR="0010548D">
              <w:rPr>
                <w:sz w:val="24"/>
                <w:szCs w:val="24"/>
              </w:rPr>
              <w:t>700</w:t>
            </w:r>
          </w:p>
        </w:tc>
        <w:tc>
          <w:tcPr>
            <w:tcW w:w="2009" w:type="dxa"/>
          </w:tcPr>
          <w:p w14:paraId="2773463A"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53C270D9"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712AC5C6" w14:textId="77777777" w:rsidR="0010548D" w:rsidRDefault="0010548D" w:rsidP="001962B9">
            <w:pPr>
              <w:rPr>
                <w:sz w:val="24"/>
                <w:szCs w:val="24"/>
              </w:rPr>
            </w:pPr>
            <w:r>
              <w:rPr>
                <w:sz w:val="24"/>
                <w:szCs w:val="24"/>
              </w:rPr>
              <w:t>Utilities Expense</w:t>
            </w:r>
          </w:p>
        </w:tc>
        <w:tc>
          <w:tcPr>
            <w:tcW w:w="2058" w:type="dxa"/>
          </w:tcPr>
          <w:p w14:paraId="10F22994" w14:textId="77777777" w:rsidR="0010548D" w:rsidRDefault="000336E4"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r w:rsidR="0010548D">
              <w:rPr>
                <w:sz w:val="24"/>
                <w:szCs w:val="24"/>
              </w:rPr>
              <w:t>200</w:t>
            </w:r>
          </w:p>
        </w:tc>
        <w:tc>
          <w:tcPr>
            <w:tcW w:w="2009" w:type="dxa"/>
          </w:tcPr>
          <w:p w14:paraId="3531D4EE"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14753E12"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65700C1F" w14:textId="77777777" w:rsidR="0010548D" w:rsidRDefault="0010548D" w:rsidP="001962B9">
            <w:pPr>
              <w:rPr>
                <w:sz w:val="24"/>
                <w:szCs w:val="24"/>
              </w:rPr>
            </w:pPr>
            <w:r>
              <w:rPr>
                <w:sz w:val="24"/>
                <w:szCs w:val="24"/>
              </w:rPr>
              <w:t>Miscellaneous Expense</w:t>
            </w:r>
          </w:p>
        </w:tc>
        <w:tc>
          <w:tcPr>
            <w:tcW w:w="2058" w:type="dxa"/>
          </w:tcPr>
          <w:p w14:paraId="168DF28E" w14:textId="77777777" w:rsidR="0010548D" w:rsidRP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100</w:t>
            </w:r>
          </w:p>
        </w:tc>
        <w:tc>
          <w:tcPr>
            <w:tcW w:w="2009" w:type="dxa"/>
          </w:tcPr>
          <w:p w14:paraId="5E9EFDA3"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2A937E22" w14:textId="77777777" w:rsidTr="00934B33">
        <w:tc>
          <w:tcPr>
            <w:cnfStyle w:val="001000000000" w:firstRow="0" w:lastRow="0" w:firstColumn="1" w:lastColumn="0" w:oddVBand="0" w:evenVBand="0" w:oddHBand="0" w:evenHBand="0" w:firstRowFirstColumn="0" w:firstRowLastColumn="0" w:lastRowFirstColumn="0" w:lastRowLastColumn="0"/>
            <w:tcW w:w="5283" w:type="dxa"/>
          </w:tcPr>
          <w:p w14:paraId="70DAE292" w14:textId="77777777" w:rsidR="0010548D" w:rsidRDefault="0010548D" w:rsidP="001962B9">
            <w:pPr>
              <w:rPr>
                <w:sz w:val="24"/>
                <w:szCs w:val="24"/>
              </w:rPr>
            </w:pPr>
            <w:r>
              <w:rPr>
                <w:sz w:val="24"/>
                <w:szCs w:val="24"/>
              </w:rPr>
              <w:t xml:space="preserve">     Totals</w:t>
            </w:r>
          </w:p>
        </w:tc>
        <w:tc>
          <w:tcPr>
            <w:tcW w:w="2058" w:type="dxa"/>
          </w:tcPr>
          <w:p w14:paraId="1832F76C" w14:textId="77777777" w:rsidR="0010548D" w:rsidRPr="0010548D" w:rsidRDefault="000336E4" w:rsidP="0010548D">
            <w:pPr>
              <w:jc w:val="right"/>
              <w:cnfStyle w:val="000000000000" w:firstRow="0" w:lastRow="0" w:firstColumn="0" w:lastColumn="0" w:oddVBand="0" w:evenVBand="0" w:oddHBand="0" w:evenHBand="0" w:firstRowFirstColumn="0" w:firstRowLastColumn="0" w:lastRowFirstColumn="0" w:lastRowLastColumn="0"/>
              <w:rPr>
                <w:sz w:val="24"/>
                <w:szCs w:val="24"/>
                <w:u w:val="double"/>
              </w:rPr>
            </w:pPr>
            <w:r>
              <w:rPr>
                <w:sz w:val="24"/>
                <w:szCs w:val="24"/>
                <w:u w:val="double"/>
              </w:rPr>
              <w:t>$ 27</w:t>
            </w:r>
            <w:r w:rsidR="0010548D">
              <w:rPr>
                <w:sz w:val="24"/>
                <w:szCs w:val="24"/>
                <w:u w:val="double"/>
              </w:rPr>
              <w:t>,0</w:t>
            </w:r>
            <w:r w:rsidR="0010548D" w:rsidRPr="0010548D">
              <w:rPr>
                <w:sz w:val="24"/>
                <w:szCs w:val="24"/>
                <w:u w:val="double"/>
              </w:rPr>
              <w:t>00</w:t>
            </w:r>
          </w:p>
        </w:tc>
        <w:tc>
          <w:tcPr>
            <w:tcW w:w="2009" w:type="dxa"/>
          </w:tcPr>
          <w:p w14:paraId="764AB1CA" w14:textId="77777777" w:rsidR="0010548D" w:rsidRPr="0010548D" w:rsidRDefault="000336E4" w:rsidP="0010548D">
            <w:pPr>
              <w:jc w:val="right"/>
              <w:cnfStyle w:val="000000000000" w:firstRow="0" w:lastRow="0" w:firstColumn="0" w:lastColumn="0" w:oddVBand="0" w:evenVBand="0" w:oddHBand="0" w:evenHBand="0" w:firstRowFirstColumn="0" w:firstRowLastColumn="0" w:lastRowFirstColumn="0" w:lastRowLastColumn="0"/>
              <w:rPr>
                <w:sz w:val="24"/>
                <w:szCs w:val="24"/>
                <w:u w:val="double"/>
              </w:rPr>
            </w:pPr>
            <w:r>
              <w:rPr>
                <w:sz w:val="24"/>
                <w:szCs w:val="24"/>
                <w:u w:val="double"/>
              </w:rPr>
              <w:t>$ 27</w:t>
            </w:r>
            <w:r w:rsidR="0010548D" w:rsidRPr="0010548D">
              <w:rPr>
                <w:sz w:val="24"/>
                <w:szCs w:val="24"/>
                <w:u w:val="double"/>
              </w:rPr>
              <w:t>,000</w:t>
            </w:r>
          </w:p>
        </w:tc>
      </w:tr>
    </w:tbl>
    <w:p w14:paraId="775A999E" w14:textId="77777777" w:rsidR="000D4EBF" w:rsidRDefault="000D4EBF" w:rsidP="001962B9">
      <w:pPr>
        <w:rPr>
          <w:sz w:val="24"/>
          <w:szCs w:val="24"/>
        </w:rPr>
      </w:pPr>
    </w:p>
    <w:p w14:paraId="2761951C" w14:textId="63928E4C" w:rsidR="00934B33" w:rsidRPr="00EE0A53" w:rsidRDefault="000336E4" w:rsidP="00720C00">
      <w:pPr>
        <w:pStyle w:val="ListParagraph"/>
        <w:numPr>
          <w:ilvl w:val="0"/>
          <w:numId w:val="37"/>
        </w:numPr>
      </w:pPr>
      <w:r w:rsidRPr="00EE0A53">
        <w:t xml:space="preserve">$ </w:t>
      </w:r>
      <w:r w:rsidR="00B409CE" w:rsidRPr="00EE0A53">
        <w:t>18</w:t>
      </w:r>
      <w:r w:rsidRPr="00EE0A53">
        <w:t>,000</w:t>
      </w:r>
      <w:r w:rsidRPr="00EE0A53">
        <w:tab/>
      </w:r>
      <w:r w:rsidR="007334EB" w:rsidRPr="00EE0A53">
        <w:tab/>
      </w:r>
      <w:r w:rsidRPr="00EE0A53">
        <w:tab/>
      </w:r>
    </w:p>
    <w:p w14:paraId="65A20991" w14:textId="2E940F2B" w:rsidR="00554586" w:rsidRPr="00EE0A53" w:rsidRDefault="000336E4" w:rsidP="00720C00">
      <w:pPr>
        <w:pStyle w:val="ListParagraph"/>
        <w:numPr>
          <w:ilvl w:val="0"/>
          <w:numId w:val="37"/>
        </w:numPr>
      </w:pPr>
      <w:r w:rsidRPr="00EE0A53">
        <w:t xml:space="preserve">$ </w:t>
      </w:r>
      <w:r w:rsidR="00B409CE" w:rsidRPr="00EE0A53">
        <w:t xml:space="preserve"> 6</w:t>
      </w:r>
      <w:r w:rsidRPr="00EE0A53">
        <w:t>,000</w:t>
      </w:r>
    </w:p>
    <w:p w14:paraId="1455FAF0" w14:textId="7123E665" w:rsidR="00934B33" w:rsidRPr="00EE0A53" w:rsidRDefault="000336E4" w:rsidP="00720C00">
      <w:pPr>
        <w:pStyle w:val="ListParagraph"/>
        <w:numPr>
          <w:ilvl w:val="0"/>
          <w:numId w:val="37"/>
        </w:numPr>
      </w:pPr>
      <w:r w:rsidRPr="00EE0A53">
        <w:t xml:space="preserve">$ </w:t>
      </w:r>
      <w:r w:rsidR="00B409CE" w:rsidRPr="00EE0A53">
        <w:t xml:space="preserve">  2,000</w:t>
      </w:r>
      <w:r w:rsidR="007334EB" w:rsidRPr="00EE0A53">
        <w:tab/>
      </w:r>
      <w:r w:rsidR="007334EB" w:rsidRPr="00EE0A53">
        <w:tab/>
      </w:r>
      <w:r w:rsidR="007334EB" w:rsidRPr="00EE0A53">
        <w:tab/>
      </w:r>
    </w:p>
    <w:p w14:paraId="418874F2" w14:textId="4B55D972" w:rsidR="007334EB" w:rsidRPr="00EE0A53" w:rsidRDefault="00B409CE" w:rsidP="00720C00">
      <w:pPr>
        <w:pStyle w:val="ListParagraph"/>
        <w:numPr>
          <w:ilvl w:val="0"/>
          <w:numId w:val="37"/>
        </w:numPr>
      </w:pPr>
      <w:r w:rsidRPr="00EE0A53">
        <w:t>$     500</w:t>
      </w:r>
    </w:p>
    <w:p w14:paraId="2AFB44C0" w14:textId="77777777" w:rsidR="00FC47A4" w:rsidRDefault="00FC47A4" w:rsidP="001962B9">
      <w:pPr>
        <w:rPr>
          <w:sz w:val="24"/>
          <w:szCs w:val="24"/>
        </w:rPr>
      </w:pPr>
      <w:r>
        <w:rPr>
          <w:sz w:val="24"/>
          <w:szCs w:val="24"/>
        </w:rPr>
        <w:tab/>
      </w:r>
      <w:r>
        <w:rPr>
          <w:sz w:val="24"/>
          <w:szCs w:val="24"/>
        </w:rPr>
        <w:tab/>
      </w:r>
      <w:r>
        <w:rPr>
          <w:sz w:val="24"/>
          <w:szCs w:val="24"/>
        </w:rPr>
        <w:tab/>
      </w:r>
      <w:r>
        <w:rPr>
          <w:sz w:val="24"/>
          <w:szCs w:val="24"/>
        </w:rPr>
        <w:tab/>
      </w:r>
    </w:p>
    <w:p w14:paraId="0489559E" w14:textId="77777777" w:rsidR="00934B33" w:rsidRDefault="00934B33">
      <w:pPr>
        <w:rPr>
          <w:b/>
          <w:sz w:val="24"/>
          <w:szCs w:val="24"/>
        </w:rPr>
      </w:pPr>
    </w:p>
    <w:p w14:paraId="23A6360A" w14:textId="77777777" w:rsidR="0093659C" w:rsidRDefault="009C1299" w:rsidP="009C1299">
      <w:pPr>
        <w:rPr>
          <w:sz w:val="24"/>
          <w:szCs w:val="24"/>
        </w:rPr>
      </w:pPr>
      <w:r w:rsidRPr="00EA7730">
        <w:rPr>
          <w:b/>
          <w:sz w:val="24"/>
          <w:szCs w:val="24"/>
        </w:rPr>
        <w:t>Problem 1</w:t>
      </w:r>
      <w:r w:rsidR="0093659C">
        <w:rPr>
          <w:b/>
          <w:sz w:val="24"/>
          <w:szCs w:val="24"/>
        </w:rPr>
        <w:t xml:space="preserve"> (24</w:t>
      </w:r>
      <w:r w:rsidR="00934B33">
        <w:rPr>
          <w:b/>
          <w:sz w:val="24"/>
          <w:szCs w:val="24"/>
        </w:rPr>
        <w:t xml:space="preserve"> Points)</w:t>
      </w:r>
      <w:r w:rsidRPr="00EA7730">
        <w:rPr>
          <w:sz w:val="24"/>
          <w:szCs w:val="24"/>
        </w:rPr>
        <w:tab/>
      </w:r>
    </w:p>
    <w:p w14:paraId="3A73D47B" w14:textId="77777777" w:rsidR="0093659C" w:rsidRDefault="0093659C" w:rsidP="009C1299">
      <w:pPr>
        <w:rPr>
          <w:sz w:val="24"/>
          <w:szCs w:val="24"/>
        </w:rPr>
      </w:pPr>
    </w:p>
    <w:p w14:paraId="08AB4B07" w14:textId="77777777" w:rsidR="009C1299" w:rsidRPr="00EA7730" w:rsidRDefault="009C1299" w:rsidP="009C1299">
      <w:pPr>
        <w:rPr>
          <w:sz w:val="24"/>
          <w:szCs w:val="24"/>
        </w:rPr>
      </w:pPr>
      <w:r>
        <w:rPr>
          <w:sz w:val="24"/>
          <w:szCs w:val="24"/>
        </w:rPr>
        <w:t>On April 1</w:t>
      </w:r>
      <w:r w:rsidR="005B0CE2">
        <w:rPr>
          <w:sz w:val="24"/>
          <w:szCs w:val="24"/>
        </w:rPr>
        <w:t>, 2019</w:t>
      </w:r>
      <w:r>
        <w:rPr>
          <w:sz w:val="24"/>
          <w:szCs w:val="24"/>
        </w:rPr>
        <w:t xml:space="preserve"> </w:t>
      </w:r>
      <w:proofErr w:type="spellStart"/>
      <w:r w:rsidRPr="00EA7730">
        <w:rPr>
          <w:sz w:val="24"/>
          <w:szCs w:val="24"/>
        </w:rPr>
        <w:t>Filagree</w:t>
      </w:r>
      <w:proofErr w:type="spellEnd"/>
      <w:r w:rsidRPr="00EA7730">
        <w:rPr>
          <w:sz w:val="24"/>
          <w:szCs w:val="24"/>
        </w:rPr>
        <w:t xml:space="preserve"> Corporation purchased </w:t>
      </w:r>
      <w:r>
        <w:rPr>
          <w:sz w:val="24"/>
          <w:szCs w:val="24"/>
        </w:rPr>
        <w:t xml:space="preserve">some </w:t>
      </w:r>
      <w:r w:rsidRPr="00EA7730">
        <w:rPr>
          <w:sz w:val="24"/>
          <w:szCs w:val="24"/>
        </w:rPr>
        <w:t>equipment for $120,000.  The equipment is expected to last 10 years</w:t>
      </w:r>
      <w:r>
        <w:rPr>
          <w:sz w:val="24"/>
          <w:szCs w:val="24"/>
        </w:rPr>
        <w:t xml:space="preserve"> or </w:t>
      </w:r>
      <w:proofErr w:type="gramStart"/>
      <w:r>
        <w:rPr>
          <w:sz w:val="24"/>
          <w:szCs w:val="24"/>
        </w:rPr>
        <w:t>produce</w:t>
      </w:r>
      <w:proofErr w:type="gramEnd"/>
      <w:r>
        <w:rPr>
          <w:sz w:val="24"/>
          <w:szCs w:val="24"/>
        </w:rPr>
        <w:t xml:space="preserve"> 100,000 units</w:t>
      </w:r>
      <w:r w:rsidRPr="00EA7730">
        <w:rPr>
          <w:sz w:val="24"/>
          <w:szCs w:val="24"/>
        </w:rPr>
        <w:t xml:space="preserve"> and have a residual value of $5,000.  </w:t>
      </w:r>
      <w:r>
        <w:rPr>
          <w:sz w:val="24"/>
          <w:szCs w:val="24"/>
        </w:rPr>
        <w:t xml:space="preserve">The first year 7,200 units were produced and 11,000 the second year.  </w:t>
      </w:r>
      <w:r w:rsidRPr="00EA7730">
        <w:rPr>
          <w:sz w:val="24"/>
          <w:szCs w:val="24"/>
        </w:rPr>
        <w:t xml:space="preserve">Calculate </w:t>
      </w:r>
      <w:r>
        <w:rPr>
          <w:sz w:val="24"/>
          <w:szCs w:val="24"/>
        </w:rPr>
        <w:t xml:space="preserve">the December 31 </w:t>
      </w:r>
      <w:r w:rsidRPr="00EA7730">
        <w:rPr>
          <w:sz w:val="24"/>
          <w:szCs w:val="24"/>
        </w:rPr>
        <w:t xml:space="preserve">depreciation for the </w:t>
      </w:r>
      <w:r w:rsidRPr="00EA7730">
        <w:rPr>
          <w:b/>
          <w:sz w:val="24"/>
          <w:szCs w:val="24"/>
          <w:u w:val="single"/>
        </w:rPr>
        <w:t>first two years</w:t>
      </w:r>
      <w:r w:rsidRPr="00EA7730">
        <w:rPr>
          <w:sz w:val="24"/>
          <w:szCs w:val="24"/>
        </w:rPr>
        <w:t xml:space="preserve"> under each of the following methods.  Round all answers to the nearest cent.</w:t>
      </w:r>
    </w:p>
    <w:p w14:paraId="2E6A04F0" w14:textId="77777777" w:rsidR="005A315A" w:rsidRDefault="005A315A" w:rsidP="001962B9">
      <w:pPr>
        <w:rPr>
          <w:sz w:val="24"/>
          <w:szCs w:val="24"/>
        </w:rPr>
      </w:pPr>
    </w:p>
    <w:p w14:paraId="344C4A46" w14:textId="77777777" w:rsidR="005A315A" w:rsidRPr="005A315A" w:rsidRDefault="005A315A" w:rsidP="001962B9">
      <w:pPr>
        <w:rPr>
          <w:sz w:val="24"/>
          <w:szCs w:val="24"/>
        </w:rPr>
      </w:pPr>
    </w:p>
    <w:p w14:paraId="6DCA2629" w14:textId="77777777" w:rsidR="004F021C" w:rsidRDefault="004F021C" w:rsidP="001962B9">
      <w:pPr>
        <w:rPr>
          <w:sz w:val="24"/>
          <w:szCs w:val="24"/>
        </w:rPr>
      </w:pPr>
    </w:p>
    <w:tbl>
      <w:tblPr>
        <w:tblStyle w:val="GridTable1Light"/>
        <w:tblW w:w="9445" w:type="dxa"/>
        <w:tblLook w:val="04A0" w:firstRow="1" w:lastRow="0" w:firstColumn="1" w:lastColumn="0" w:noHBand="0" w:noVBand="1"/>
      </w:tblPr>
      <w:tblGrid>
        <w:gridCol w:w="3055"/>
        <w:gridCol w:w="3060"/>
        <w:gridCol w:w="3330"/>
      </w:tblGrid>
      <w:tr w:rsidR="005A315A" w14:paraId="36AA95B3" w14:textId="77777777" w:rsidTr="00936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5" w:type="dxa"/>
          </w:tcPr>
          <w:p w14:paraId="7F26DEB6" w14:textId="77777777" w:rsidR="005A315A" w:rsidRDefault="005A315A" w:rsidP="001A3E5B">
            <w:pPr>
              <w:jc w:val="center"/>
              <w:rPr>
                <w:sz w:val="24"/>
                <w:szCs w:val="24"/>
              </w:rPr>
            </w:pPr>
          </w:p>
        </w:tc>
        <w:tc>
          <w:tcPr>
            <w:tcW w:w="3060" w:type="dxa"/>
          </w:tcPr>
          <w:p w14:paraId="113AFB02" w14:textId="77777777" w:rsidR="005A315A" w:rsidRDefault="005A315A" w:rsidP="001A3E5B">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2019</w:t>
            </w:r>
          </w:p>
        </w:tc>
        <w:tc>
          <w:tcPr>
            <w:tcW w:w="3330" w:type="dxa"/>
          </w:tcPr>
          <w:p w14:paraId="1EBC3E31" w14:textId="77777777" w:rsidR="005A315A" w:rsidRDefault="005A315A" w:rsidP="001A3E5B">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2020</w:t>
            </w:r>
          </w:p>
        </w:tc>
      </w:tr>
      <w:tr w:rsidR="005A315A" w14:paraId="30C8035E" w14:textId="77777777" w:rsidTr="0093659C">
        <w:tc>
          <w:tcPr>
            <w:cnfStyle w:val="001000000000" w:firstRow="0" w:lastRow="0" w:firstColumn="1" w:lastColumn="0" w:oddVBand="0" w:evenVBand="0" w:oddHBand="0" w:evenHBand="0" w:firstRowFirstColumn="0" w:firstRowLastColumn="0" w:lastRowFirstColumn="0" w:lastRowLastColumn="0"/>
            <w:tcW w:w="3055" w:type="dxa"/>
          </w:tcPr>
          <w:p w14:paraId="493DBAD6" w14:textId="77777777" w:rsidR="005A315A" w:rsidRDefault="005A315A" w:rsidP="001962B9">
            <w:pPr>
              <w:rPr>
                <w:sz w:val="24"/>
                <w:szCs w:val="24"/>
              </w:rPr>
            </w:pPr>
          </w:p>
          <w:p w14:paraId="6035702B" w14:textId="77777777" w:rsidR="004C2725" w:rsidRDefault="004C2725" w:rsidP="001962B9">
            <w:pPr>
              <w:rPr>
                <w:sz w:val="24"/>
                <w:szCs w:val="24"/>
              </w:rPr>
            </w:pPr>
            <w:r>
              <w:rPr>
                <w:sz w:val="24"/>
                <w:szCs w:val="24"/>
              </w:rPr>
              <w:t>Straight Line</w:t>
            </w:r>
          </w:p>
        </w:tc>
        <w:tc>
          <w:tcPr>
            <w:tcW w:w="3060" w:type="dxa"/>
          </w:tcPr>
          <w:p w14:paraId="7D1D05F2" w14:textId="77777777" w:rsidR="005A315A" w:rsidRPr="00D271F1" w:rsidRDefault="005A315A" w:rsidP="001962B9">
            <w:pPr>
              <w:cnfStyle w:val="000000000000" w:firstRow="0" w:lastRow="0" w:firstColumn="0" w:lastColumn="0" w:oddVBand="0" w:evenVBand="0" w:oddHBand="0" w:evenHBand="0" w:firstRowFirstColumn="0" w:firstRowLastColumn="0" w:lastRowFirstColumn="0" w:lastRowLastColumn="0"/>
              <w:rPr>
                <w:i/>
                <w:sz w:val="24"/>
                <w:szCs w:val="24"/>
              </w:rPr>
            </w:pPr>
          </w:p>
        </w:tc>
        <w:tc>
          <w:tcPr>
            <w:tcW w:w="3330" w:type="dxa"/>
          </w:tcPr>
          <w:p w14:paraId="5D7A1D6F" w14:textId="77777777" w:rsidR="005A315A" w:rsidRDefault="005A315A" w:rsidP="001962B9">
            <w:pPr>
              <w:cnfStyle w:val="000000000000" w:firstRow="0" w:lastRow="0" w:firstColumn="0" w:lastColumn="0" w:oddVBand="0" w:evenVBand="0" w:oddHBand="0" w:evenHBand="0" w:firstRowFirstColumn="0" w:firstRowLastColumn="0" w:lastRowFirstColumn="0" w:lastRowLastColumn="0"/>
              <w:rPr>
                <w:sz w:val="24"/>
                <w:szCs w:val="24"/>
              </w:rPr>
            </w:pPr>
          </w:p>
        </w:tc>
      </w:tr>
      <w:tr w:rsidR="005A315A" w14:paraId="4D494F35" w14:textId="77777777" w:rsidTr="0093659C">
        <w:tc>
          <w:tcPr>
            <w:cnfStyle w:val="001000000000" w:firstRow="0" w:lastRow="0" w:firstColumn="1" w:lastColumn="0" w:oddVBand="0" w:evenVBand="0" w:oddHBand="0" w:evenHBand="0" w:firstRowFirstColumn="0" w:firstRowLastColumn="0" w:lastRowFirstColumn="0" w:lastRowLastColumn="0"/>
            <w:tcW w:w="3055" w:type="dxa"/>
          </w:tcPr>
          <w:p w14:paraId="0435F10A" w14:textId="77777777" w:rsidR="005A315A" w:rsidRDefault="005A315A" w:rsidP="001962B9">
            <w:pPr>
              <w:rPr>
                <w:sz w:val="24"/>
                <w:szCs w:val="24"/>
              </w:rPr>
            </w:pPr>
          </w:p>
          <w:p w14:paraId="246CAF7A" w14:textId="77777777" w:rsidR="004C2725" w:rsidRDefault="004C2725" w:rsidP="001962B9">
            <w:pPr>
              <w:rPr>
                <w:sz w:val="24"/>
                <w:szCs w:val="24"/>
              </w:rPr>
            </w:pPr>
            <w:r>
              <w:rPr>
                <w:sz w:val="24"/>
                <w:szCs w:val="24"/>
              </w:rPr>
              <w:t>Units of Production</w:t>
            </w:r>
          </w:p>
        </w:tc>
        <w:tc>
          <w:tcPr>
            <w:tcW w:w="3060" w:type="dxa"/>
          </w:tcPr>
          <w:p w14:paraId="7894A08D" w14:textId="77777777" w:rsidR="005A315A" w:rsidRPr="00D271F1" w:rsidRDefault="005A315A" w:rsidP="001962B9">
            <w:pPr>
              <w:cnfStyle w:val="000000000000" w:firstRow="0" w:lastRow="0" w:firstColumn="0" w:lastColumn="0" w:oddVBand="0" w:evenVBand="0" w:oddHBand="0" w:evenHBand="0" w:firstRowFirstColumn="0" w:firstRowLastColumn="0" w:lastRowFirstColumn="0" w:lastRowLastColumn="0"/>
              <w:rPr>
                <w:i/>
                <w:sz w:val="24"/>
                <w:szCs w:val="24"/>
              </w:rPr>
            </w:pPr>
          </w:p>
        </w:tc>
        <w:tc>
          <w:tcPr>
            <w:tcW w:w="3330" w:type="dxa"/>
          </w:tcPr>
          <w:p w14:paraId="78E03B21" w14:textId="77777777" w:rsidR="005A315A" w:rsidRDefault="005A315A" w:rsidP="001962B9">
            <w:pPr>
              <w:cnfStyle w:val="000000000000" w:firstRow="0" w:lastRow="0" w:firstColumn="0" w:lastColumn="0" w:oddVBand="0" w:evenVBand="0" w:oddHBand="0" w:evenHBand="0" w:firstRowFirstColumn="0" w:firstRowLastColumn="0" w:lastRowFirstColumn="0" w:lastRowLastColumn="0"/>
              <w:rPr>
                <w:sz w:val="24"/>
                <w:szCs w:val="24"/>
              </w:rPr>
            </w:pPr>
          </w:p>
        </w:tc>
      </w:tr>
      <w:tr w:rsidR="005A315A" w14:paraId="74BB0930" w14:textId="77777777" w:rsidTr="0093659C">
        <w:tc>
          <w:tcPr>
            <w:cnfStyle w:val="001000000000" w:firstRow="0" w:lastRow="0" w:firstColumn="1" w:lastColumn="0" w:oddVBand="0" w:evenVBand="0" w:oddHBand="0" w:evenHBand="0" w:firstRowFirstColumn="0" w:firstRowLastColumn="0" w:lastRowFirstColumn="0" w:lastRowLastColumn="0"/>
            <w:tcW w:w="3055" w:type="dxa"/>
          </w:tcPr>
          <w:p w14:paraId="10708597" w14:textId="77777777" w:rsidR="005A315A" w:rsidRDefault="005A315A" w:rsidP="001962B9">
            <w:pPr>
              <w:rPr>
                <w:sz w:val="24"/>
                <w:szCs w:val="24"/>
              </w:rPr>
            </w:pPr>
          </w:p>
          <w:p w14:paraId="47C1A375" w14:textId="77777777" w:rsidR="004C2725" w:rsidRDefault="004C2725" w:rsidP="001962B9">
            <w:pPr>
              <w:rPr>
                <w:sz w:val="24"/>
                <w:szCs w:val="24"/>
              </w:rPr>
            </w:pPr>
            <w:r>
              <w:rPr>
                <w:sz w:val="24"/>
                <w:szCs w:val="24"/>
              </w:rPr>
              <w:t>Double Declining Balance</w:t>
            </w:r>
          </w:p>
        </w:tc>
        <w:tc>
          <w:tcPr>
            <w:tcW w:w="3060" w:type="dxa"/>
          </w:tcPr>
          <w:p w14:paraId="6AA8A2C8" w14:textId="77777777" w:rsidR="005A315A" w:rsidRPr="00D271F1" w:rsidRDefault="005A315A" w:rsidP="001962B9">
            <w:pPr>
              <w:cnfStyle w:val="000000000000" w:firstRow="0" w:lastRow="0" w:firstColumn="0" w:lastColumn="0" w:oddVBand="0" w:evenVBand="0" w:oddHBand="0" w:evenHBand="0" w:firstRowFirstColumn="0" w:firstRowLastColumn="0" w:lastRowFirstColumn="0" w:lastRowLastColumn="0"/>
              <w:rPr>
                <w:i/>
                <w:sz w:val="24"/>
                <w:szCs w:val="24"/>
              </w:rPr>
            </w:pPr>
          </w:p>
        </w:tc>
        <w:tc>
          <w:tcPr>
            <w:tcW w:w="3330" w:type="dxa"/>
          </w:tcPr>
          <w:p w14:paraId="6279C658" w14:textId="77777777" w:rsidR="005A315A" w:rsidRDefault="005A315A" w:rsidP="001962B9">
            <w:pPr>
              <w:cnfStyle w:val="000000000000" w:firstRow="0" w:lastRow="0" w:firstColumn="0" w:lastColumn="0" w:oddVBand="0" w:evenVBand="0" w:oddHBand="0" w:evenHBand="0" w:firstRowFirstColumn="0" w:firstRowLastColumn="0" w:lastRowFirstColumn="0" w:lastRowLastColumn="0"/>
              <w:rPr>
                <w:sz w:val="24"/>
                <w:szCs w:val="24"/>
              </w:rPr>
            </w:pPr>
          </w:p>
        </w:tc>
      </w:tr>
      <w:tr w:rsidR="004C2725" w14:paraId="5D66A657" w14:textId="77777777" w:rsidTr="0093659C">
        <w:tc>
          <w:tcPr>
            <w:cnfStyle w:val="001000000000" w:firstRow="0" w:lastRow="0" w:firstColumn="1" w:lastColumn="0" w:oddVBand="0" w:evenVBand="0" w:oddHBand="0" w:evenHBand="0" w:firstRowFirstColumn="0" w:firstRowLastColumn="0" w:lastRowFirstColumn="0" w:lastRowLastColumn="0"/>
            <w:tcW w:w="3055" w:type="dxa"/>
          </w:tcPr>
          <w:p w14:paraId="465C73DE" w14:textId="77777777" w:rsidR="004C2725" w:rsidRDefault="004C2725" w:rsidP="001962B9">
            <w:pPr>
              <w:rPr>
                <w:sz w:val="24"/>
                <w:szCs w:val="24"/>
              </w:rPr>
            </w:pPr>
          </w:p>
          <w:p w14:paraId="63D5E82F" w14:textId="77777777" w:rsidR="004C2725" w:rsidRDefault="004C2725" w:rsidP="001962B9">
            <w:pPr>
              <w:rPr>
                <w:sz w:val="24"/>
                <w:szCs w:val="24"/>
              </w:rPr>
            </w:pPr>
            <w:r>
              <w:rPr>
                <w:sz w:val="24"/>
                <w:szCs w:val="24"/>
              </w:rPr>
              <w:t>Sum of the Years Digits</w:t>
            </w:r>
          </w:p>
        </w:tc>
        <w:tc>
          <w:tcPr>
            <w:tcW w:w="3060" w:type="dxa"/>
          </w:tcPr>
          <w:p w14:paraId="2039396E" w14:textId="77777777" w:rsidR="004C2725" w:rsidRPr="00D271F1" w:rsidRDefault="004C2725" w:rsidP="001962B9">
            <w:pPr>
              <w:cnfStyle w:val="000000000000" w:firstRow="0" w:lastRow="0" w:firstColumn="0" w:lastColumn="0" w:oddVBand="0" w:evenVBand="0" w:oddHBand="0" w:evenHBand="0" w:firstRowFirstColumn="0" w:firstRowLastColumn="0" w:lastRowFirstColumn="0" w:lastRowLastColumn="0"/>
              <w:rPr>
                <w:i/>
                <w:sz w:val="24"/>
                <w:szCs w:val="24"/>
              </w:rPr>
            </w:pPr>
          </w:p>
        </w:tc>
        <w:tc>
          <w:tcPr>
            <w:tcW w:w="3330" w:type="dxa"/>
          </w:tcPr>
          <w:p w14:paraId="4E5CE915" w14:textId="77777777" w:rsidR="004C2725" w:rsidRDefault="004C2725" w:rsidP="001962B9">
            <w:pPr>
              <w:cnfStyle w:val="000000000000" w:firstRow="0" w:lastRow="0" w:firstColumn="0" w:lastColumn="0" w:oddVBand="0" w:evenVBand="0" w:oddHBand="0" w:evenHBand="0" w:firstRowFirstColumn="0" w:firstRowLastColumn="0" w:lastRowFirstColumn="0" w:lastRowLastColumn="0"/>
              <w:rPr>
                <w:sz w:val="24"/>
                <w:szCs w:val="24"/>
              </w:rPr>
            </w:pPr>
          </w:p>
        </w:tc>
      </w:tr>
    </w:tbl>
    <w:p w14:paraId="46083E08" w14:textId="77777777" w:rsidR="00D271F1" w:rsidRDefault="00D271F1" w:rsidP="001962B9">
      <w:pPr>
        <w:rPr>
          <w:sz w:val="24"/>
          <w:szCs w:val="24"/>
        </w:rPr>
      </w:pPr>
    </w:p>
    <w:p w14:paraId="45409E5C" w14:textId="77777777" w:rsidR="00004F99" w:rsidRDefault="00004F99" w:rsidP="001962B9">
      <w:pPr>
        <w:rPr>
          <w:sz w:val="24"/>
          <w:szCs w:val="24"/>
        </w:rPr>
      </w:pPr>
    </w:p>
    <w:p w14:paraId="5B080703" w14:textId="77777777" w:rsidR="0093659C" w:rsidRDefault="0093659C">
      <w:pPr>
        <w:rPr>
          <w:b/>
          <w:sz w:val="24"/>
          <w:szCs w:val="24"/>
        </w:rPr>
      </w:pPr>
      <w:r>
        <w:rPr>
          <w:b/>
          <w:sz w:val="24"/>
          <w:szCs w:val="24"/>
        </w:rPr>
        <w:br w:type="page"/>
      </w:r>
    </w:p>
    <w:p w14:paraId="5E01E4E4" w14:textId="77777777" w:rsidR="0093659C" w:rsidRDefault="00923A48" w:rsidP="001962B9">
      <w:pPr>
        <w:rPr>
          <w:b/>
          <w:sz w:val="24"/>
          <w:szCs w:val="24"/>
        </w:rPr>
      </w:pPr>
      <w:r w:rsidRPr="00923A48">
        <w:rPr>
          <w:b/>
          <w:sz w:val="24"/>
          <w:szCs w:val="24"/>
        </w:rPr>
        <w:lastRenderedPageBreak/>
        <w:t>Problem 2</w:t>
      </w:r>
      <w:r w:rsidR="0093659C">
        <w:rPr>
          <w:b/>
          <w:sz w:val="24"/>
          <w:szCs w:val="24"/>
        </w:rPr>
        <w:t xml:space="preserve"> (41 Points)</w:t>
      </w:r>
    </w:p>
    <w:p w14:paraId="09B6E0C3" w14:textId="77777777" w:rsidR="0093659C" w:rsidRDefault="0093659C" w:rsidP="001962B9">
      <w:pPr>
        <w:rPr>
          <w:b/>
          <w:sz w:val="24"/>
          <w:szCs w:val="24"/>
        </w:rPr>
      </w:pPr>
    </w:p>
    <w:p w14:paraId="47D95BD3" w14:textId="77777777" w:rsidR="00923A48" w:rsidRDefault="00646C2B" w:rsidP="001962B9">
      <w:pPr>
        <w:rPr>
          <w:sz w:val="24"/>
          <w:szCs w:val="24"/>
        </w:rPr>
      </w:pPr>
      <w:r>
        <w:rPr>
          <w:sz w:val="24"/>
          <w:szCs w:val="24"/>
        </w:rPr>
        <w:t xml:space="preserve">The following table shows the sales for each department in the </w:t>
      </w:r>
      <w:proofErr w:type="spellStart"/>
      <w:r>
        <w:rPr>
          <w:sz w:val="24"/>
          <w:szCs w:val="24"/>
        </w:rPr>
        <w:t>Ta</w:t>
      </w:r>
      <w:r w:rsidR="004C321C">
        <w:rPr>
          <w:sz w:val="24"/>
          <w:szCs w:val="24"/>
        </w:rPr>
        <w:t>ratoni</w:t>
      </w:r>
      <w:proofErr w:type="spellEnd"/>
      <w:r w:rsidR="004C321C">
        <w:rPr>
          <w:sz w:val="24"/>
          <w:szCs w:val="24"/>
        </w:rPr>
        <w:t xml:space="preserve"> Department Store.  All </w:t>
      </w:r>
      <w:r w:rsidR="00C5705E">
        <w:rPr>
          <w:sz w:val="24"/>
          <w:szCs w:val="24"/>
        </w:rPr>
        <w:t xml:space="preserve">operating </w:t>
      </w:r>
      <w:r>
        <w:rPr>
          <w:sz w:val="24"/>
          <w:szCs w:val="24"/>
        </w:rPr>
        <w:t xml:space="preserve">expenses are </w:t>
      </w:r>
      <w:r w:rsidR="009D049B">
        <w:rPr>
          <w:sz w:val="24"/>
          <w:szCs w:val="24"/>
        </w:rPr>
        <w:t>allocated to each department based on square footage.  Use the information in the following table to prepare a Departmentalized Income Statement for the month of December 2019.</w:t>
      </w:r>
      <w:r w:rsidR="000F1737">
        <w:rPr>
          <w:sz w:val="24"/>
          <w:szCs w:val="24"/>
        </w:rPr>
        <w:t xml:space="preserve">  Do not round until you have calculated the expense for the department. </w:t>
      </w:r>
    </w:p>
    <w:p w14:paraId="78A49653" w14:textId="77777777" w:rsidR="009D049B" w:rsidRDefault="009D049B" w:rsidP="001962B9">
      <w:pPr>
        <w:rPr>
          <w:sz w:val="24"/>
          <w:szCs w:val="24"/>
        </w:rPr>
      </w:pPr>
    </w:p>
    <w:tbl>
      <w:tblPr>
        <w:tblStyle w:val="GridTable1Light"/>
        <w:tblW w:w="9625" w:type="dxa"/>
        <w:tblLook w:val="04A0" w:firstRow="1" w:lastRow="0" w:firstColumn="1" w:lastColumn="0" w:noHBand="0" w:noVBand="1"/>
      </w:tblPr>
      <w:tblGrid>
        <w:gridCol w:w="2779"/>
        <w:gridCol w:w="1456"/>
        <w:gridCol w:w="1439"/>
        <w:gridCol w:w="1438"/>
        <w:gridCol w:w="1253"/>
        <w:gridCol w:w="1260"/>
      </w:tblGrid>
      <w:tr w:rsidR="009D049B" w14:paraId="005EEB98" w14:textId="77777777" w:rsidTr="00936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9" w:type="dxa"/>
          </w:tcPr>
          <w:p w14:paraId="5D27E4D6" w14:textId="77777777" w:rsidR="009D049B" w:rsidRDefault="009D049B" w:rsidP="009D049B">
            <w:pPr>
              <w:jc w:val="center"/>
              <w:rPr>
                <w:sz w:val="24"/>
                <w:szCs w:val="24"/>
              </w:rPr>
            </w:pPr>
            <w:r>
              <w:rPr>
                <w:sz w:val="24"/>
                <w:szCs w:val="24"/>
              </w:rPr>
              <w:t xml:space="preserve"> </w:t>
            </w:r>
          </w:p>
        </w:tc>
        <w:tc>
          <w:tcPr>
            <w:tcW w:w="1456" w:type="dxa"/>
          </w:tcPr>
          <w:p w14:paraId="5E82DB27" w14:textId="77777777" w:rsidR="009D049B" w:rsidRDefault="009D049B" w:rsidP="009D049B">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Housewares</w:t>
            </w:r>
          </w:p>
        </w:tc>
        <w:tc>
          <w:tcPr>
            <w:tcW w:w="1439" w:type="dxa"/>
          </w:tcPr>
          <w:p w14:paraId="5D1E5935" w14:textId="77777777" w:rsidR="009D049B" w:rsidRDefault="009D049B" w:rsidP="009D049B">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Children’s</w:t>
            </w:r>
          </w:p>
        </w:tc>
        <w:tc>
          <w:tcPr>
            <w:tcW w:w="1438" w:type="dxa"/>
          </w:tcPr>
          <w:p w14:paraId="705131A0" w14:textId="77777777" w:rsidR="009D049B" w:rsidRDefault="009D049B" w:rsidP="009D049B">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Women’s</w:t>
            </w:r>
          </w:p>
        </w:tc>
        <w:tc>
          <w:tcPr>
            <w:tcW w:w="1253" w:type="dxa"/>
          </w:tcPr>
          <w:p w14:paraId="75E9AC20" w14:textId="77777777" w:rsidR="009D049B" w:rsidRDefault="009D049B" w:rsidP="009D049B">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Men’s</w:t>
            </w:r>
          </w:p>
        </w:tc>
        <w:tc>
          <w:tcPr>
            <w:tcW w:w="1260" w:type="dxa"/>
          </w:tcPr>
          <w:p w14:paraId="207D4223" w14:textId="77777777" w:rsidR="009D049B" w:rsidRDefault="009D049B" w:rsidP="009D049B">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Total</w:t>
            </w:r>
          </w:p>
        </w:tc>
      </w:tr>
      <w:tr w:rsidR="009D049B" w14:paraId="3E40CBE3"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5480E682" w14:textId="77777777" w:rsidR="009D049B" w:rsidRDefault="009D049B" w:rsidP="001962B9">
            <w:pPr>
              <w:rPr>
                <w:sz w:val="24"/>
                <w:szCs w:val="24"/>
              </w:rPr>
            </w:pPr>
            <w:r>
              <w:rPr>
                <w:sz w:val="24"/>
                <w:szCs w:val="24"/>
              </w:rPr>
              <w:t>Sales</w:t>
            </w:r>
          </w:p>
        </w:tc>
        <w:tc>
          <w:tcPr>
            <w:tcW w:w="1456" w:type="dxa"/>
          </w:tcPr>
          <w:p w14:paraId="7017DD38"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42,000</w:t>
            </w:r>
          </w:p>
        </w:tc>
        <w:tc>
          <w:tcPr>
            <w:tcW w:w="1439" w:type="dxa"/>
          </w:tcPr>
          <w:p w14:paraId="5E8EAD52"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$ 186,000</w:t>
            </w:r>
          </w:p>
        </w:tc>
        <w:tc>
          <w:tcPr>
            <w:tcW w:w="1438" w:type="dxa"/>
          </w:tcPr>
          <w:p w14:paraId="229C05EC"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$ 344,000</w:t>
            </w:r>
          </w:p>
        </w:tc>
        <w:tc>
          <w:tcPr>
            <w:tcW w:w="1253" w:type="dxa"/>
          </w:tcPr>
          <w:p w14:paraId="569BEE1F"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28,000</w:t>
            </w:r>
          </w:p>
        </w:tc>
        <w:tc>
          <w:tcPr>
            <w:tcW w:w="1260" w:type="dxa"/>
          </w:tcPr>
          <w:p w14:paraId="370B0EBA"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$ 600,000</w:t>
            </w:r>
          </w:p>
        </w:tc>
      </w:tr>
      <w:tr w:rsidR="009D049B" w14:paraId="32E1D8C9"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56DAA6E5" w14:textId="77777777" w:rsidR="009D049B" w:rsidRDefault="000F1737" w:rsidP="001962B9">
            <w:pPr>
              <w:rPr>
                <w:sz w:val="24"/>
                <w:szCs w:val="24"/>
              </w:rPr>
            </w:pPr>
            <w:r>
              <w:rPr>
                <w:sz w:val="24"/>
                <w:szCs w:val="24"/>
              </w:rPr>
              <w:t>Square Footage</w:t>
            </w:r>
          </w:p>
        </w:tc>
        <w:tc>
          <w:tcPr>
            <w:tcW w:w="1456" w:type="dxa"/>
          </w:tcPr>
          <w:p w14:paraId="1D417A75" w14:textId="77777777" w:rsidR="009D049B"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1,500</w:t>
            </w:r>
          </w:p>
        </w:tc>
        <w:tc>
          <w:tcPr>
            <w:tcW w:w="1439" w:type="dxa"/>
          </w:tcPr>
          <w:p w14:paraId="7403971E" w14:textId="77777777" w:rsidR="009D049B"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2,000</w:t>
            </w:r>
          </w:p>
        </w:tc>
        <w:tc>
          <w:tcPr>
            <w:tcW w:w="1438" w:type="dxa"/>
          </w:tcPr>
          <w:p w14:paraId="48C95814" w14:textId="77777777" w:rsidR="009D049B"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4,000</w:t>
            </w:r>
          </w:p>
        </w:tc>
        <w:tc>
          <w:tcPr>
            <w:tcW w:w="1253" w:type="dxa"/>
          </w:tcPr>
          <w:p w14:paraId="6F44CC9B" w14:textId="77777777" w:rsidR="009D049B"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500</w:t>
            </w:r>
          </w:p>
        </w:tc>
        <w:tc>
          <w:tcPr>
            <w:tcW w:w="1260" w:type="dxa"/>
          </w:tcPr>
          <w:p w14:paraId="3D6A523E" w14:textId="77777777" w:rsidR="009D049B"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8,000</w:t>
            </w:r>
          </w:p>
        </w:tc>
      </w:tr>
      <w:tr w:rsidR="009D049B" w14:paraId="4F2B4E12"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1D465CB5" w14:textId="77777777" w:rsidR="009D049B" w:rsidRDefault="009D049B" w:rsidP="001962B9">
            <w:pPr>
              <w:rPr>
                <w:sz w:val="24"/>
                <w:szCs w:val="24"/>
              </w:rPr>
            </w:pPr>
          </w:p>
        </w:tc>
        <w:tc>
          <w:tcPr>
            <w:tcW w:w="1456" w:type="dxa"/>
          </w:tcPr>
          <w:p w14:paraId="2F5F3C62"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739C5104"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8" w:type="dxa"/>
          </w:tcPr>
          <w:p w14:paraId="4EDD095A"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53" w:type="dxa"/>
          </w:tcPr>
          <w:p w14:paraId="10BCA820"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60" w:type="dxa"/>
          </w:tcPr>
          <w:p w14:paraId="308A92B7"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9D049B" w14:paraId="3570CE71"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4B5EEF57" w14:textId="77777777" w:rsidR="009D049B" w:rsidRDefault="000F1737" w:rsidP="001962B9">
            <w:pPr>
              <w:rPr>
                <w:sz w:val="24"/>
                <w:szCs w:val="24"/>
              </w:rPr>
            </w:pPr>
            <w:r>
              <w:rPr>
                <w:sz w:val="24"/>
                <w:szCs w:val="24"/>
              </w:rPr>
              <w:t>Expenses:</w:t>
            </w:r>
          </w:p>
        </w:tc>
        <w:tc>
          <w:tcPr>
            <w:tcW w:w="1456" w:type="dxa"/>
          </w:tcPr>
          <w:p w14:paraId="1410BE8A"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616A771E"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8" w:type="dxa"/>
          </w:tcPr>
          <w:p w14:paraId="4C68A293"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53" w:type="dxa"/>
          </w:tcPr>
          <w:p w14:paraId="6531B1B9"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60" w:type="dxa"/>
          </w:tcPr>
          <w:p w14:paraId="3E7BFB9F"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9D049B" w14:paraId="1CB32193"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43AC8A0F" w14:textId="77777777" w:rsidR="009D049B" w:rsidRDefault="000F1737" w:rsidP="001962B9">
            <w:pPr>
              <w:rPr>
                <w:sz w:val="24"/>
                <w:szCs w:val="24"/>
              </w:rPr>
            </w:pPr>
            <w:r>
              <w:rPr>
                <w:sz w:val="24"/>
                <w:szCs w:val="24"/>
              </w:rPr>
              <w:t xml:space="preserve">   Cost of Goods Sold</w:t>
            </w:r>
          </w:p>
        </w:tc>
        <w:tc>
          <w:tcPr>
            <w:tcW w:w="1456" w:type="dxa"/>
          </w:tcPr>
          <w:p w14:paraId="4D394674" w14:textId="77777777" w:rsidR="009D049B" w:rsidRDefault="00C5705E"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28,700</w:t>
            </w:r>
          </w:p>
        </w:tc>
        <w:tc>
          <w:tcPr>
            <w:tcW w:w="1439" w:type="dxa"/>
          </w:tcPr>
          <w:p w14:paraId="2950A449" w14:textId="77777777" w:rsidR="009D049B" w:rsidRDefault="00C5705E"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127,100</w:t>
            </w:r>
          </w:p>
        </w:tc>
        <w:tc>
          <w:tcPr>
            <w:tcW w:w="1438" w:type="dxa"/>
          </w:tcPr>
          <w:p w14:paraId="15BB5DB0" w14:textId="77777777" w:rsidR="009D049B" w:rsidRDefault="00C5705E"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235,000</w:t>
            </w:r>
          </w:p>
        </w:tc>
        <w:tc>
          <w:tcPr>
            <w:tcW w:w="1253" w:type="dxa"/>
          </w:tcPr>
          <w:p w14:paraId="5005E242" w14:textId="77777777" w:rsidR="009D049B" w:rsidRDefault="00C5705E"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19,200</w:t>
            </w:r>
          </w:p>
        </w:tc>
        <w:tc>
          <w:tcPr>
            <w:tcW w:w="1260" w:type="dxa"/>
          </w:tcPr>
          <w:p w14:paraId="0CC5D618" w14:textId="77777777" w:rsidR="009D049B" w:rsidRDefault="00033710"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 $ </w:t>
            </w:r>
            <w:r w:rsidR="000F1737">
              <w:rPr>
                <w:sz w:val="24"/>
                <w:szCs w:val="24"/>
              </w:rPr>
              <w:t>410,000</w:t>
            </w:r>
          </w:p>
        </w:tc>
      </w:tr>
      <w:tr w:rsidR="009D049B" w14:paraId="0AE03185"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1F1BC97D" w14:textId="77777777" w:rsidR="009D049B" w:rsidRDefault="000F1737" w:rsidP="001962B9">
            <w:pPr>
              <w:rPr>
                <w:sz w:val="24"/>
                <w:szCs w:val="24"/>
              </w:rPr>
            </w:pPr>
            <w:r>
              <w:rPr>
                <w:sz w:val="24"/>
                <w:szCs w:val="24"/>
              </w:rPr>
              <w:t xml:space="preserve">   Salaries Expense</w:t>
            </w:r>
          </w:p>
        </w:tc>
        <w:tc>
          <w:tcPr>
            <w:tcW w:w="1456" w:type="dxa"/>
          </w:tcPr>
          <w:p w14:paraId="080D8606"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09DB3DD8"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8" w:type="dxa"/>
          </w:tcPr>
          <w:p w14:paraId="3AE03AA5"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53" w:type="dxa"/>
          </w:tcPr>
          <w:p w14:paraId="4736A81A"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60" w:type="dxa"/>
          </w:tcPr>
          <w:p w14:paraId="16DBD752" w14:textId="77777777" w:rsidR="009D049B" w:rsidRDefault="009876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6</w:t>
            </w:r>
            <w:r w:rsidR="000F1737">
              <w:rPr>
                <w:sz w:val="24"/>
                <w:szCs w:val="24"/>
              </w:rPr>
              <w:t>5,000</w:t>
            </w:r>
          </w:p>
        </w:tc>
      </w:tr>
      <w:tr w:rsidR="009D049B" w14:paraId="3EBE1A46"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55D86ECB" w14:textId="77777777" w:rsidR="009D049B" w:rsidRDefault="000F1737" w:rsidP="001962B9">
            <w:pPr>
              <w:rPr>
                <w:sz w:val="24"/>
                <w:szCs w:val="24"/>
              </w:rPr>
            </w:pPr>
            <w:r>
              <w:rPr>
                <w:sz w:val="24"/>
                <w:szCs w:val="24"/>
              </w:rPr>
              <w:t xml:space="preserve">   Utilities Expense</w:t>
            </w:r>
          </w:p>
        </w:tc>
        <w:tc>
          <w:tcPr>
            <w:tcW w:w="1456" w:type="dxa"/>
          </w:tcPr>
          <w:p w14:paraId="6B1F336A"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27046943"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8" w:type="dxa"/>
          </w:tcPr>
          <w:p w14:paraId="6F46FDA3"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53" w:type="dxa"/>
          </w:tcPr>
          <w:p w14:paraId="117D4F4D" w14:textId="77777777" w:rsidR="009D049B" w:rsidRDefault="009D049B"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60" w:type="dxa"/>
          </w:tcPr>
          <w:p w14:paraId="0F5804D5" w14:textId="77777777" w:rsidR="009D049B"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15,000</w:t>
            </w:r>
          </w:p>
        </w:tc>
      </w:tr>
      <w:tr w:rsidR="000F1737" w14:paraId="2EE92DC2"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1E02C06E" w14:textId="77777777" w:rsidR="000F1737" w:rsidRDefault="000F1737" w:rsidP="001962B9">
            <w:pPr>
              <w:rPr>
                <w:sz w:val="24"/>
                <w:szCs w:val="24"/>
              </w:rPr>
            </w:pPr>
            <w:r>
              <w:rPr>
                <w:sz w:val="24"/>
                <w:szCs w:val="24"/>
              </w:rPr>
              <w:t xml:space="preserve">   Depreciation Expense</w:t>
            </w:r>
          </w:p>
        </w:tc>
        <w:tc>
          <w:tcPr>
            <w:tcW w:w="1456" w:type="dxa"/>
          </w:tcPr>
          <w:p w14:paraId="6A9CFCFF"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23A2B5F4"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8" w:type="dxa"/>
          </w:tcPr>
          <w:p w14:paraId="342B1A06"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53" w:type="dxa"/>
          </w:tcPr>
          <w:p w14:paraId="74921D7C"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60" w:type="dxa"/>
          </w:tcPr>
          <w:p w14:paraId="24821EED"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3,000</w:t>
            </w:r>
          </w:p>
        </w:tc>
      </w:tr>
      <w:tr w:rsidR="000F1737" w14:paraId="3B3048BF"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428D4624" w14:textId="77777777" w:rsidR="000F1737" w:rsidRDefault="000F1737" w:rsidP="001962B9">
            <w:pPr>
              <w:rPr>
                <w:sz w:val="24"/>
                <w:szCs w:val="24"/>
              </w:rPr>
            </w:pPr>
            <w:r>
              <w:rPr>
                <w:sz w:val="24"/>
                <w:szCs w:val="24"/>
              </w:rPr>
              <w:t xml:space="preserve">   Miscellaneous Expense</w:t>
            </w:r>
          </w:p>
        </w:tc>
        <w:tc>
          <w:tcPr>
            <w:tcW w:w="1456" w:type="dxa"/>
          </w:tcPr>
          <w:p w14:paraId="40C8A4AD"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6C625344"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8" w:type="dxa"/>
          </w:tcPr>
          <w:p w14:paraId="1321506A"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53" w:type="dxa"/>
          </w:tcPr>
          <w:p w14:paraId="0016BDF7"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60" w:type="dxa"/>
          </w:tcPr>
          <w:p w14:paraId="03825CD7" w14:textId="77777777" w:rsidR="000F1737" w:rsidRP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0F1737">
              <w:rPr>
                <w:sz w:val="24"/>
                <w:szCs w:val="24"/>
                <w:u w:val="single"/>
              </w:rPr>
              <w:t>1,000</w:t>
            </w:r>
          </w:p>
        </w:tc>
      </w:tr>
      <w:tr w:rsidR="000F1737" w14:paraId="0A07247C" w14:textId="77777777" w:rsidTr="0093659C">
        <w:tc>
          <w:tcPr>
            <w:cnfStyle w:val="001000000000" w:firstRow="0" w:lastRow="0" w:firstColumn="1" w:lastColumn="0" w:oddVBand="0" w:evenVBand="0" w:oddHBand="0" w:evenHBand="0" w:firstRowFirstColumn="0" w:firstRowLastColumn="0" w:lastRowFirstColumn="0" w:lastRowLastColumn="0"/>
            <w:tcW w:w="2779" w:type="dxa"/>
          </w:tcPr>
          <w:p w14:paraId="4663A810" w14:textId="77777777" w:rsidR="000F1737" w:rsidRDefault="000F1737" w:rsidP="001962B9">
            <w:pPr>
              <w:rPr>
                <w:sz w:val="24"/>
                <w:szCs w:val="24"/>
              </w:rPr>
            </w:pPr>
            <w:r>
              <w:rPr>
                <w:sz w:val="24"/>
                <w:szCs w:val="24"/>
              </w:rPr>
              <w:t xml:space="preserve">        Total Operating</w:t>
            </w:r>
          </w:p>
        </w:tc>
        <w:tc>
          <w:tcPr>
            <w:tcW w:w="1456" w:type="dxa"/>
          </w:tcPr>
          <w:p w14:paraId="78334BEB"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9" w:type="dxa"/>
          </w:tcPr>
          <w:p w14:paraId="62F47BF7"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438" w:type="dxa"/>
          </w:tcPr>
          <w:p w14:paraId="5844ADD6"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53" w:type="dxa"/>
          </w:tcPr>
          <w:p w14:paraId="5DCDD54A" w14:textId="77777777" w:rsidR="000F1737" w:rsidRDefault="000F1737" w:rsidP="000F1737">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260" w:type="dxa"/>
          </w:tcPr>
          <w:p w14:paraId="3C7C5CF6" w14:textId="77777777" w:rsidR="000F1737" w:rsidRPr="000F1737" w:rsidRDefault="00BD1280" w:rsidP="000F1737">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Pr>
                <w:sz w:val="24"/>
                <w:szCs w:val="24"/>
                <w:u w:val="single"/>
              </w:rPr>
              <w:t>$ 494</w:t>
            </w:r>
            <w:r w:rsidR="000F1737">
              <w:rPr>
                <w:sz w:val="24"/>
                <w:szCs w:val="24"/>
                <w:u w:val="single"/>
              </w:rPr>
              <w:t>,000</w:t>
            </w:r>
          </w:p>
        </w:tc>
      </w:tr>
    </w:tbl>
    <w:p w14:paraId="4F0F57BA" w14:textId="77777777" w:rsidR="007A706F" w:rsidRPr="000F1737" w:rsidRDefault="000F1737" w:rsidP="000F1737">
      <w:pPr>
        <w:jc w:val="center"/>
        <w:rPr>
          <w:b/>
          <w:sz w:val="36"/>
          <w:szCs w:val="36"/>
        </w:rPr>
      </w:pPr>
      <w:r w:rsidRPr="000F1737">
        <w:rPr>
          <w:b/>
          <w:sz w:val="36"/>
          <w:szCs w:val="36"/>
        </w:rPr>
        <w:t>___________________________</w:t>
      </w:r>
    </w:p>
    <w:p w14:paraId="1AA55AA2" w14:textId="77777777" w:rsidR="000F1737" w:rsidRPr="000F1737" w:rsidRDefault="000F1737" w:rsidP="000F1737">
      <w:pPr>
        <w:jc w:val="center"/>
        <w:rPr>
          <w:b/>
          <w:sz w:val="36"/>
          <w:szCs w:val="36"/>
        </w:rPr>
      </w:pPr>
      <w:r w:rsidRPr="000F1737">
        <w:rPr>
          <w:b/>
          <w:sz w:val="36"/>
          <w:szCs w:val="36"/>
        </w:rPr>
        <w:t>___________________________</w:t>
      </w:r>
    </w:p>
    <w:p w14:paraId="5492A715" w14:textId="77777777" w:rsidR="000F1737" w:rsidRDefault="000F1737" w:rsidP="000F1737">
      <w:pPr>
        <w:jc w:val="center"/>
        <w:rPr>
          <w:b/>
          <w:sz w:val="36"/>
          <w:szCs w:val="36"/>
        </w:rPr>
      </w:pPr>
      <w:r w:rsidRPr="000F1737">
        <w:rPr>
          <w:b/>
          <w:sz w:val="36"/>
          <w:szCs w:val="36"/>
        </w:rPr>
        <w:t>___________________________</w:t>
      </w:r>
    </w:p>
    <w:p w14:paraId="1920AD3E" w14:textId="77777777" w:rsidR="001A3E5B" w:rsidRPr="0093659C" w:rsidRDefault="001A3E5B" w:rsidP="000F1737">
      <w:pPr>
        <w:jc w:val="center"/>
        <w:rPr>
          <w:b/>
          <w:sz w:val="24"/>
          <w:szCs w:val="24"/>
        </w:rPr>
      </w:pPr>
    </w:p>
    <w:tbl>
      <w:tblPr>
        <w:tblStyle w:val="GridTable1Light"/>
        <w:tblW w:w="9985" w:type="dxa"/>
        <w:tblLook w:val="04A0" w:firstRow="1" w:lastRow="0" w:firstColumn="1" w:lastColumn="0" w:noHBand="0" w:noVBand="1"/>
      </w:tblPr>
      <w:tblGrid>
        <w:gridCol w:w="2775"/>
        <w:gridCol w:w="1456"/>
        <w:gridCol w:w="1440"/>
        <w:gridCol w:w="1439"/>
        <w:gridCol w:w="1438"/>
        <w:gridCol w:w="1437"/>
      </w:tblGrid>
      <w:tr w:rsidR="000F1737" w14:paraId="4B7D2F67" w14:textId="77777777" w:rsidTr="00936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5" w:type="dxa"/>
          </w:tcPr>
          <w:p w14:paraId="15A2EA7C" w14:textId="77777777" w:rsidR="000F1737" w:rsidRDefault="000F1737" w:rsidP="002E2362">
            <w:pPr>
              <w:jc w:val="center"/>
              <w:rPr>
                <w:sz w:val="24"/>
                <w:szCs w:val="24"/>
              </w:rPr>
            </w:pPr>
          </w:p>
        </w:tc>
        <w:tc>
          <w:tcPr>
            <w:tcW w:w="1456" w:type="dxa"/>
          </w:tcPr>
          <w:p w14:paraId="260A4B0D" w14:textId="77777777" w:rsidR="000F1737" w:rsidRDefault="000F1737" w:rsidP="002E236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Housewares</w:t>
            </w:r>
          </w:p>
        </w:tc>
        <w:tc>
          <w:tcPr>
            <w:tcW w:w="1440" w:type="dxa"/>
          </w:tcPr>
          <w:p w14:paraId="73EDE772" w14:textId="77777777" w:rsidR="000F1737" w:rsidRDefault="000F1737" w:rsidP="002E236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Children’s</w:t>
            </w:r>
          </w:p>
        </w:tc>
        <w:tc>
          <w:tcPr>
            <w:tcW w:w="1439" w:type="dxa"/>
          </w:tcPr>
          <w:p w14:paraId="08D4E353" w14:textId="77777777" w:rsidR="000F1737" w:rsidRDefault="000F1737" w:rsidP="002E236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Women’s</w:t>
            </w:r>
          </w:p>
        </w:tc>
        <w:tc>
          <w:tcPr>
            <w:tcW w:w="1438" w:type="dxa"/>
          </w:tcPr>
          <w:p w14:paraId="6A2191A2" w14:textId="77777777" w:rsidR="000F1737" w:rsidRDefault="000F1737" w:rsidP="002E236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Men’s</w:t>
            </w:r>
          </w:p>
        </w:tc>
        <w:tc>
          <w:tcPr>
            <w:tcW w:w="1437" w:type="dxa"/>
          </w:tcPr>
          <w:p w14:paraId="24DCF3AE" w14:textId="77777777" w:rsidR="000F1737" w:rsidRDefault="000F1737" w:rsidP="002E2362">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Total</w:t>
            </w:r>
          </w:p>
        </w:tc>
      </w:tr>
      <w:tr w:rsidR="000F1737" w:rsidRPr="001A3E5B" w14:paraId="229234A6"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1C90706A" w14:textId="77777777" w:rsidR="000F1737" w:rsidRPr="001A3E5B" w:rsidRDefault="000F1737" w:rsidP="002E2362">
            <w:pPr>
              <w:rPr>
                <w:sz w:val="36"/>
                <w:szCs w:val="36"/>
              </w:rPr>
            </w:pPr>
          </w:p>
        </w:tc>
        <w:tc>
          <w:tcPr>
            <w:tcW w:w="1456" w:type="dxa"/>
          </w:tcPr>
          <w:p w14:paraId="6C355EDB"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5684FB48"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46A8DF95"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57963C95"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399EF7B9"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65909BA9"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5DFA7FDF" w14:textId="77777777" w:rsidR="000F1737" w:rsidRPr="001A3E5B" w:rsidRDefault="000F1737" w:rsidP="002E2362">
            <w:pPr>
              <w:rPr>
                <w:sz w:val="36"/>
                <w:szCs w:val="36"/>
              </w:rPr>
            </w:pPr>
          </w:p>
        </w:tc>
        <w:tc>
          <w:tcPr>
            <w:tcW w:w="1456" w:type="dxa"/>
          </w:tcPr>
          <w:p w14:paraId="6E08775C"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55D7ED18"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57AFA87B"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08DF4CB4"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798E5CF2"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29DBA8E8"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77B08406" w14:textId="77777777" w:rsidR="000F1737" w:rsidRPr="001A3E5B" w:rsidRDefault="000F1737" w:rsidP="002E2362">
            <w:pPr>
              <w:rPr>
                <w:sz w:val="36"/>
                <w:szCs w:val="36"/>
              </w:rPr>
            </w:pPr>
          </w:p>
        </w:tc>
        <w:tc>
          <w:tcPr>
            <w:tcW w:w="1456" w:type="dxa"/>
          </w:tcPr>
          <w:p w14:paraId="49C5CE05"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447D68C3"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1A28DD9B"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2CCA31D7"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63E6D73A"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094E46E9"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6AEBA824" w14:textId="77777777" w:rsidR="000F1737" w:rsidRPr="001A3E5B" w:rsidRDefault="000F1737" w:rsidP="002E2362">
            <w:pPr>
              <w:rPr>
                <w:sz w:val="36"/>
                <w:szCs w:val="36"/>
              </w:rPr>
            </w:pPr>
          </w:p>
        </w:tc>
        <w:tc>
          <w:tcPr>
            <w:tcW w:w="1456" w:type="dxa"/>
          </w:tcPr>
          <w:p w14:paraId="6D9E6170"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700D0955"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3F2C07A0"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172D67CF"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43F42C24"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43D59B61"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1B03065A" w14:textId="77777777" w:rsidR="000F1737" w:rsidRPr="001A3E5B" w:rsidRDefault="000F1737" w:rsidP="002E2362">
            <w:pPr>
              <w:rPr>
                <w:sz w:val="36"/>
                <w:szCs w:val="36"/>
              </w:rPr>
            </w:pPr>
          </w:p>
        </w:tc>
        <w:tc>
          <w:tcPr>
            <w:tcW w:w="1456" w:type="dxa"/>
          </w:tcPr>
          <w:p w14:paraId="5E177CE4"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461F1AA2"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324D9098"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64B0E598"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7164D1E8"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046E6B01"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74B6B9DE" w14:textId="77777777" w:rsidR="000F1737" w:rsidRPr="001A3E5B" w:rsidRDefault="000F1737" w:rsidP="002E2362">
            <w:pPr>
              <w:rPr>
                <w:sz w:val="36"/>
                <w:szCs w:val="36"/>
              </w:rPr>
            </w:pPr>
          </w:p>
        </w:tc>
        <w:tc>
          <w:tcPr>
            <w:tcW w:w="1456" w:type="dxa"/>
          </w:tcPr>
          <w:p w14:paraId="21056D7D"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6846275B"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6660AAD1"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25860F2F"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23015033"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1B50734E"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1B0BBADD" w14:textId="77777777" w:rsidR="000F1737" w:rsidRPr="001A3E5B" w:rsidRDefault="000F1737" w:rsidP="002E2362">
            <w:pPr>
              <w:rPr>
                <w:sz w:val="36"/>
                <w:szCs w:val="36"/>
              </w:rPr>
            </w:pPr>
          </w:p>
        </w:tc>
        <w:tc>
          <w:tcPr>
            <w:tcW w:w="1456" w:type="dxa"/>
          </w:tcPr>
          <w:p w14:paraId="2C0C7E49"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765593BA"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4C114546"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4D9B6E43"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5EE1E664"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1FF0F3C5"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78643D2A" w14:textId="77777777" w:rsidR="000F1737" w:rsidRPr="001A3E5B" w:rsidRDefault="000F1737" w:rsidP="002E2362">
            <w:pPr>
              <w:rPr>
                <w:sz w:val="36"/>
                <w:szCs w:val="36"/>
              </w:rPr>
            </w:pPr>
          </w:p>
        </w:tc>
        <w:tc>
          <w:tcPr>
            <w:tcW w:w="1456" w:type="dxa"/>
          </w:tcPr>
          <w:p w14:paraId="388B7F8D"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5AA91179"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23103337"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3F8979CE"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1812AFDA"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r>
      <w:tr w:rsidR="000F1737" w:rsidRPr="001A3E5B" w14:paraId="719FD5BA"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79C4A188" w14:textId="77777777" w:rsidR="000F1737" w:rsidRPr="001A3E5B" w:rsidRDefault="000F1737" w:rsidP="002E2362">
            <w:pPr>
              <w:rPr>
                <w:sz w:val="36"/>
                <w:szCs w:val="36"/>
              </w:rPr>
            </w:pPr>
          </w:p>
        </w:tc>
        <w:tc>
          <w:tcPr>
            <w:tcW w:w="1456" w:type="dxa"/>
          </w:tcPr>
          <w:p w14:paraId="0775DDDD"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4FCD19B6"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0A603E53"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2943BC83"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26A3B692"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u w:val="single"/>
              </w:rPr>
            </w:pPr>
          </w:p>
        </w:tc>
      </w:tr>
      <w:tr w:rsidR="000F1737" w:rsidRPr="001A3E5B" w14:paraId="28E80818"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1BD746D8" w14:textId="77777777" w:rsidR="000F1737" w:rsidRPr="001A3E5B" w:rsidRDefault="000F1737" w:rsidP="002E2362">
            <w:pPr>
              <w:rPr>
                <w:sz w:val="36"/>
                <w:szCs w:val="36"/>
              </w:rPr>
            </w:pPr>
          </w:p>
        </w:tc>
        <w:tc>
          <w:tcPr>
            <w:tcW w:w="1456" w:type="dxa"/>
          </w:tcPr>
          <w:p w14:paraId="2CC59321"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32AA177B"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42538FE4"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1AC3FF3D"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6C237FBB" w14:textId="77777777" w:rsidR="000F1737" w:rsidRPr="001A3E5B" w:rsidRDefault="000F1737" w:rsidP="002E2362">
            <w:pPr>
              <w:jc w:val="right"/>
              <w:cnfStyle w:val="000000000000" w:firstRow="0" w:lastRow="0" w:firstColumn="0" w:lastColumn="0" w:oddVBand="0" w:evenVBand="0" w:oddHBand="0" w:evenHBand="0" w:firstRowFirstColumn="0" w:firstRowLastColumn="0" w:lastRowFirstColumn="0" w:lastRowLastColumn="0"/>
              <w:rPr>
                <w:sz w:val="36"/>
                <w:szCs w:val="36"/>
                <w:u w:val="single"/>
              </w:rPr>
            </w:pPr>
          </w:p>
        </w:tc>
      </w:tr>
      <w:tr w:rsidR="001A3E5B" w:rsidRPr="001A3E5B" w14:paraId="2E55F780"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688B4E91" w14:textId="77777777" w:rsidR="001A3E5B" w:rsidRPr="001A3E5B" w:rsidRDefault="001A3E5B" w:rsidP="002E2362">
            <w:pPr>
              <w:rPr>
                <w:sz w:val="36"/>
                <w:szCs w:val="36"/>
              </w:rPr>
            </w:pPr>
          </w:p>
        </w:tc>
        <w:tc>
          <w:tcPr>
            <w:tcW w:w="1456" w:type="dxa"/>
          </w:tcPr>
          <w:p w14:paraId="43520650"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3CC90BA5"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07D097F4"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68622B67"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1927FE5D"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u w:val="single"/>
              </w:rPr>
            </w:pPr>
          </w:p>
        </w:tc>
      </w:tr>
      <w:tr w:rsidR="001A3E5B" w:rsidRPr="001A3E5B" w14:paraId="3C1A6B4C"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3304A871" w14:textId="77777777" w:rsidR="001A3E5B" w:rsidRPr="001A3E5B" w:rsidRDefault="001A3E5B" w:rsidP="002E2362">
            <w:pPr>
              <w:rPr>
                <w:sz w:val="36"/>
                <w:szCs w:val="36"/>
              </w:rPr>
            </w:pPr>
          </w:p>
        </w:tc>
        <w:tc>
          <w:tcPr>
            <w:tcW w:w="1456" w:type="dxa"/>
          </w:tcPr>
          <w:p w14:paraId="54BEC0B4"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34F3A86F"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02918B83"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24A1C442"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6CF2DD23"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u w:val="single"/>
              </w:rPr>
            </w:pPr>
          </w:p>
        </w:tc>
      </w:tr>
      <w:tr w:rsidR="001A3E5B" w:rsidRPr="001A3E5B" w14:paraId="0A427016" w14:textId="77777777" w:rsidTr="0093659C">
        <w:tc>
          <w:tcPr>
            <w:cnfStyle w:val="001000000000" w:firstRow="0" w:lastRow="0" w:firstColumn="1" w:lastColumn="0" w:oddVBand="0" w:evenVBand="0" w:oddHBand="0" w:evenHBand="0" w:firstRowFirstColumn="0" w:firstRowLastColumn="0" w:lastRowFirstColumn="0" w:lastRowLastColumn="0"/>
            <w:tcW w:w="2775" w:type="dxa"/>
          </w:tcPr>
          <w:p w14:paraId="5C930585" w14:textId="77777777" w:rsidR="001A3E5B" w:rsidRPr="001A3E5B" w:rsidRDefault="001A3E5B" w:rsidP="002E2362">
            <w:pPr>
              <w:rPr>
                <w:sz w:val="36"/>
                <w:szCs w:val="36"/>
              </w:rPr>
            </w:pPr>
          </w:p>
        </w:tc>
        <w:tc>
          <w:tcPr>
            <w:tcW w:w="1456" w:type="dxa"/>
          </w:tcPr>
          <w:p w14:paraId="0F47A107"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40" w:type="dxa"/>
          </w:tcPr>
          <w:p w14:paraId="49F937A0"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9" w:type="dxa"/>
          </w:tcPr>
          <w:p w14:paraId="78D7C3CC"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8" w:type="dxa"/>
          </w:tcPr>
          <w:p w14:paraId="087F5EAD"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437" w:type="dxa"/>
          </w:tcPr>
          <w:p w14:paraId="195FC62D" w14:textId="77777777" w:rsidR="001A3E5B" w:rsidRPr="001A3E5B" w:rsidRDefault="001A3E5B" w:rsidP="002E2362">
            <w:pPr>
              <w:jc w:val="right"/>
              <w:cnfStyle w:val="000000000000" w:firstRow="0" w:lastRow="0" w:firstColumn="0" w:lastColumn="0" w:oddVBand="0" w:evenVBand="0" w:oddHBand="0" w:evenHBand="0" w:firstRowFirstColumn="0" w:firstRowLastColumn="0" w:lastRowFirstColumn="0" w:lastRowLastColumn="0"/>
              <w:rPr>
                <w:sz w:val="36"/>
                <w:szCs w:val="36"/>
                <w:u w:val="single"/>
              </w:rPr>
            </w:pPr>
          </w:p>
        </w:tc>
      </w:tr>
    </w:tbl>
    <w:p w14:paraId="31D2B743" w14:textId="77777777" w:rsidR="0093659C" w:rsidRDefault="001A3E5B" w:rsidP="001962B9">
      <w:pPr>
        <w:rPr>
          <w:b/>
          <w:sz w:val="24"/>
          <w:szCs w:val="24"/>
        </w:rPr>
      </w:pPr>
      <w:r>
        <w:rPr>
          <w:b/>
          <w:sz w:val="24"/>
          <w:szCs w:val="24"/>
        </w:rPr>
        <w:lastRenderedPageBreak/>
        <w:t>Problem 3</w:t>
      </w:r>
      <w:r w:rsidR="0093659C">
        <w:rPr>
          <w:b/>
          <w:sz w:val="24"/>
          <w:szCs w:val="24"/>
        </w:rPr>
        <w:t xml:space="preserve"> (40 Points)</w:t>
      </w:r>
    </w:p>
    <w:p w14:paraId="7BCD52D0" w14:textId="77777777" w:rsidR="0093659C" w:rsidRDefault="0093659C" w:rsidP="001962B9">
      <w:pPr>
        <w:rPr>
          <w:b/>
          <w:sz w:val="24"/>
          <w:szCs w:val="24"/>
        </w:rPr>
      </w:pPr>
    </w:p>
    <w:p w14:paraId="0EEEEEBA" w14:textId="77777777" w:rsidR="00AC48BE" w:rsidRDefault="001A3E5B" w:rsidP="001962B9">
      <w:pPr>
        <w:rPr>
          <w:sz w:val="24"/>
          <w:szCs w:val="24"/>
        </w:rPr>
      </w:pPr>
      <w:r>
        <w:rPr>
          <w:sz w:val="24"/>
          <w:szCs w:val="24"/>
        </w:rPr>
        <w:t xml:space="preserve">Prepare the following selected journal entries for the </w:t>
      </w:r>
      <w:proofErr w:type="spellStart"/>
      <w:r>
        <w:rPr>
          <w:sz w:val="24"/>
          <w:szCs w:val="24"/>
        </w:rPr>
        <w:t>WashWear</w:t>
      </w:r>
      <w:proofErr w:type="spellEnd"/>
      <w:r>
        <w:rPr>
          <w:sz w:val="24"/>
          <w:szCs w:val="24"/>
        </w:rPr>
        <w:t xml:space="preserve"> Corporation.</w:t>
      </w:r>
      <w:r w:rsidR="00793A2B">
        <w:rPr>
          <w:sz w:val="24"/>
          <w:szCs w:val="24"/>
        </w:rPr>
        <w:t xml:space="preserve">  Entries are recorded with the net method and perpetual inventory.</w:t>
      </w:r>
    </w:p>
    <w:p w14:paraId="7F48FE1A" w14:textId="77777777" w:rsidR="001A3E5B" w:rsidRDefault="001A3E5B" w:rsidP="001962B9">
      <w:pPr>
        <w:rPr>
          <w:sz w:val="24"/>
          <w:szCs w:val="24"/>
        </w:rPr>
      </w:pPr>
    </w:p>
    <w:p w14:paraId="2E4935EA" w14:textId="77777777" w:rsidR="001A3E5B" w:rsidRDefault="001A3E5B" w:rsidP="0093659C">
      <w:pPr>
        <w:ind w:left="1440" w:hanging="1440"/>
        <w:rPr>
          <w:sz w:val="24"/>
          <w:szCs w:val="24"/>
        </w:rPr>
      </w:pPr>
      <w:r>
        <w:rPr>
          <w:sz w:val="24"/>
          <w:szCs w:val="24"/>
        </w:rPr>
        <w:t>Jan. 15</w:t>
      </w:r>
      <w:r>
        <w:rPr>
          <w:sz w:val="24"/>
          <w:szCs w:val="24"/>
        </w:rPr>
        <w:tab/>
        <w:t>Received an invoice dated Jan. 15 for $15,210 of merchandise with terms 2/10 net 30,</w:t>
      </w:r>
      <w:r w:rsidR="0093659C">
        <w:rPr>
          <w:sz w:val="24"/>
          <w:szCs w:val="24"/>
        </w:rPr>
        <w:t xml:space="preserve"> </w:t>
      </w:r>
      <w:r>
        <w:rPr>
          <w:sz w:val="24"/>
          <w:szCs w:val="24"/>
        </w:rPr>
        <w:t xml:space="preserve">FOB Shipping Point.  A shipping charge of $210 was included in the invoice. </w:t>
      </w:r>
    </w:p>
    <w:p w14:paraId="49A61F42" w14:textId="77777777" w:rsidR="00793A2B" w:rsidRDefault="00793A2B" w:rsidP="001962B9">
      <w:pPr>
        <w:rPr>
          <w:sz w:val="24"/>
          <w:szCs w:val="24"/>
        </w:rPr>
      </w:pPr>
    </w:p>
    <w:p w14:paraId="050A0B3C" w14:textId="77777777" w:rsidR="00793A2B" w:rsidRDefault="00793A2B" w:rsidP="001962B9">
      <w:pPr>
        <w:rPr>
          <w:sz w:val="24"/>
          <w:szCs w:val="24"/>
        </w:rPr>
      </w:pPr>
      <w:r>
        <w:rPr>
          <w:sz w:val="24"/>
          <w:szCs w:val="24"/>
        </w:rPr>
        <w:t>Jan. 21</w:t>
      </w:r>
      <w:r>
        <w:rPr>
          <w:sz w:val="24"/>
          <w:szCs w:val="24"/>
        </w:rPr>
        <w:tab/>
      </w:r>
      <w:r>
        <w:rPr>
          <w:sz w:val="24"/>
          <w:szCs w:val="24"/>
        </w:rPr>
        <w:tab/>
      </w:r>
      <w:proofErr w:type="gramStart"/>
      <w:r>
        <w:rPr>
          <w:sz w:val="24"/>
          <w:szCs w:val="24"/>
        </w:rPr>
        <w:t>Paid</w:t>
      </w:r>
      <w:proofErr w:type="gramEnd"/>
      <w:r>
        <w:rPr>
          <w:sz w:val="24"/>
          <w:szCs w:val="24"/>
        </w:rPr>
        <w:t xml:space="preserve"> the invoice from Jan. 15.</w:t>
      </w:r>
    </w:p>
    <w:p w14:paraId="6D5DB19E" w14:textId="77777777" w:rsidR="00793A2B" w:rsidRDefault="00793A2B" w:rsidP="001962B9">
      <w:pPr>
        <w:rPr>
          <w:sz w:val="24"/>
          <w:szCs w:val="24"/>
        </w:rPr>
      </w:pPr>
    </w:p>
    <w:p w14:paraId="3E73FCC6" w14:textId="77777777" w:rsidR="00793A2B" w:rsidRDefault="00793A2B" w:rsidP="0093659C">
      <w:pPr>
        <w:ind w:left="1440" w:hanging="1440"/>
        <w:rPr>
          <w:sz w:val="24"/>
          <w:szCs w:val="24"/>
        </w:rPr>
      </w:pPr>
      <w:r>
        <w:rPr>
          <w:sz w:val="24"/>
          <w:szCs w:val="24"/>
        </w:rPr>
        <w:t>Jan. 29</w:t>
      </w:r>
      <w:r>
        <w:rPr>
          <w:sz w:val="24"/>
          <w:szCs w:val="24"/>
        </w:rPr>
        <w:tab/>
        <w:t>Recorded sales on account for the month of $210,500 with terms FOB Destination.  The cost of the goods was $101,920.</w:t>
      </w:r>
    </w:p>
    <w:p w14:paraId="02B513DF" w14:textId="77777777" w:rsidR="00793A2B" w:rsidRDefault="00793A2B" w:rsidP="001962B9">
      <w:pPr>
        <w:rPr>
          <w:sz w:val="24"/>
          <w:szCs w:val="24"/>
        </w:rPr>
      </w:pPr>
    </w:p>
    <w:p w14:paraId="77C8009D" w14:textId="77777777" w:rsidR="00793A2B" w:rsidRDefault="00793A2B" w:rsidP="001962B9">
      <w:pPr>
        <w:rPr>
          <w:sz w:val="24"/>
          <w:szCs w:val="24"/>
        </w:rPr>
      </w:pPr>
      <w:r>
        <w:rPr>
          <w:sz w:val="24"/>
          <w:szCs w:val="24"/>
        </w:rPr>
        <w:t>Feb. 10</w:t>
      </w:r>
      <w:r>
        <w:rPr>
          <w:sz w:val="24"/>
          <w:szCs w:val="24"/>
        </w:rPr>
        <w:tab/>
      </w:r>
      <w:proofErr w:type="gramStart"/>
      <w:r>
        <w:rPr>
          <w:sz w:val="24"/>
          <w:szCs w:val="24"/>
        </w:rPr>
        <w:t>Received</w:t>
      </w:r>
      <w:proofErr w:type="gramEnd"/>
      <w:r>
        <w:rPr>
          <w:sz w:val="24"/>
          <w:szCs w:val="24"/>
        </w:rPr>
        <w:t xml:space="preserve"> cash of $150,000 from customers on account.</w:t>
      </w:r>
    </w:p>
    <w:p w14:paraId="4ECC867D" w14:textId="77777777" w:rsidR="00793A2B" w:rsidRDefault="00793A2B" w:rsidP="001962B9">
      <w:pPr>
        <w:rPr>
          <w:sz w:val="24"/>
          <w:szCs w:val="24"/>
        </w:rPr>
      </w:pPr>
    </w:p>
    <w:p w14:paraId="17505922" w14:textId="77777777" w:rsidR="00793A2B" w:rsidRDefault="00793A2B" w:rsidP="0093659C">
      <w:pPr>
        <w:ind w:left="1440" w:hanging="1440"/>
        <w:rPr>
          <w:sz w:val="24"/>
          <w:szCs w:val="24"/>
        </w:rPr>
      </w:pPr>
      <w:r>
        <w:rPr>
          <w:sz w:val="24"/>
          <w:szCs w:val="24"/>
        </w:rPr>
        <w:t>Feb. 26</w:t>
      </w:r>
      <w:r>
        <w:rPr>
          <w:sz w:val="24"/>
          <w:szCs w:val="24"/>
        </w:rPr>
        <w:tab/>
        <w:t>Wrote off an account of $500 deemed uncollectible.  The company uses the Allowance Method.</w:t>
      </w:r>
    </w:p>
    <w:p w14:paraId="00781A2A" w14:textId="77777777" w:rsidR="00793A2B" w:rsidRDefault="00793A2B" w:rsidP="001962B9">
      <w:pPr>
        <w:rPr>
          <w:sz w:val="24"/>
          <w:szCs w:val="24"/>
        </w:rPr>
      </w:pPr>
    </w:p>
    <w:p w14:paraId="1A906233" w14:textId="77777777" w:rsidR="00793A2B" w:rsidRDefault="00793A2B" w:rsidP="001962B9">
      <w:pPr>
        <w:rPr>
          <w:sz w:val="24"/>
          <w:szCs w:val="24"/>
        </w:rPr>
      </w:pPr>
      <w:r>
        <w:rPr>
          <w:sz w:val="24"/>
          <w:szCs w:val="24"/>
        </w:rPr>
        <w:t>Mar. 15</w:t>
      </w:r>
      <w:r>
        <w:rPr>
          <w:sz w:val="24"/>
          <w:szCs w:val="24"/>
        </w:rPr>
        <w:tab/>
        <w:t>The Board of Directors declared $88,000 in cash dividends.</w:t>
      </w:r>
    </w:p>
    <w:p w14:paraId="3014070F" w14:textId="77777777" w:rsidR="00793A2B" w:rsidRDefault="00793A2B" w:rsidP="001962B9">
      <w:pPr>
        <w:rPr>
          <w:sz w:val="24"/>
          <w:szCs w:val="24"/>
        </w:rPr>
      </w:pPr>
    </w:p>
    <w:p w14:paraId="0B5FA933" w14:textId="77777777" w:rsidR="00793A2B" w:rsidRDefault="00793A2B" w:rsidP="001962B9">
      <w:pPr>
        <w:rPr>
          <w:sz w:val="24"/>
          <w:szCs w:val="24"/>
        </w:rPr>
      </w:pPr>
      <w:r>
        <w:rPr>
          <w:sz w:val="24"/>
          <w:szCs w:val="24"/>
        </w:rPr>
        <w:t>Apr. 15</w:t>
      </w:r>
      <w:r>
        <w:rPr>
          <w:sz w:val="24"/>
          <w:szCs w:val="24"/>
        </w:rPr>
        <w:tab/>
        <w:t xml:space="preserve">The </w:t>
      </w:r>
      <w:proofErr w:type="gramStart"/>
      <w:r>
        <w:rPr>
          <w:sz w:val="24"/>
          <w:szCs w:val="24"/>
        </w:rPr>
        <w:t>company</w:t>
      </w:r>
      <w:proofErr w:type="gramEnd"/>
      <w:r>
        <w:rPr>
          <w:sz w:val="24"/>
          <w:szCs w:val="24"/>
        </w:rPr>
        <w:t xml:space="preserve"> paid the cash dividends.</w:t>
      </w:r>
    </w:p>
    <w:p w14:paraId="6FEAC415" w14:textId="77777777" w:rsidR="00793A2B" w:rsidRDefault="00793A2B" w:rsidP="001962B9">
      <w:pPr>
        <w:rPr>
          <w:sz w:val="24"/>
          <w:szCs w:val="24"/>
        </w:rPr>
      </w:pPr>
    </w:p>
    <w:p w14:paraId="1C7144D1" w14:textId="77777777" w:rsidR="00793A2B" w:rsidRDefault="00793A2B" w:rsidP="001962B9">
      <w:pPr>
        <w:rPr>
          <w:sz w:val="24"/>
          <w:szCs w:val="24"/>
        </w:rPr>
      </w:pPr>
      <w:r>
        <w:rPr>
          <w:sz w:val="24"/>
          <w:szCs w:val="24"/>
        </w:rPr>
        <w:t>Apr. 30</w:t>
      </w:r>
      <w:r>
        <w:rPr>
          <w:sz w:val="24"/>
          <w:szCs w:val="24"/>
        </w:rPr>
        <w:tab/>
      </w:r>
      <w:proofErr w:type="gramStart"/>
      <w:r>
        <w:rPr>
          <w:sz w:val="24"/>
          <w:szCs w:val="24"/>
        </w:rPr>
        <w:t>Recorded</w:t>
      </w:r>
      <w:proofErr w:type="gramEnd"/>
      <w:r>
        <w:rPr>
          <w:sz w:val="24"/>
          <w:szCs w:val="24"/>
        </w:rPr>
        <w:t xml:space="preserve"> the depreciation of equipment for the month $1,500.</w:t>
      </w:r>
    </w:p>
    <w:p w14:paraId="4069C670" w14:textId="77777777" w:rsidR="00793A2B" w:rsidRDefault="00793A2B" w:rsidP="001962B9">
      <w:pPr>
        <w:rPr>
          <w:sz w:val="24"/>
          <w:szCs w:val="24"/>
        </w:rPr>
      </w:pPr>
    </w:p>
    <w:p w14:paraId="34EE9F97" w14:textId="77777777" w:rsidR="00EF0D9E" w:rsidRDefault="00793A2B" w:rsidP="0093659C">
      <w:pPr>
        <w:ind w:left="1440" w:hanging="1440"/>
        <w:rPr>
          <w:sz w:val="24"/>
          <w:szCs w:val="24"/>
        </w:rPr>
      </w:pPr>
      <w:r>
        <w:rPr>
          <w:sz w:val="24"/>
          <w:szCs w:val="24"/>
        </w:rPr>
        <w:t>June 30</w:t>
      </w:r>
      <w:r>
        <w:rPr>
          <w:sz w:val="24"/>
          <w:szCs w:val="24"/>
        </w:rPr>
        <w:tab/>
      </w:r>
      <w:proofErr w:type="gramStart"/>
      <w:r>
        <w:rPr>
          <w:sz w:val="24"/>
          <w:szCs w:val="24"/>
        </w:rPr>
        <w:t>Took</w:t>
      </w:r>
      <w:proofErr w:type="gramEnd"/>
      <w:r w:rsidR="0093659C">
        <w:rPr>
          <w:sz w:val="24"/>
          <w:szCs w:val="24"/>
        </w:rPr>
        <w:t xml:space="preserve"> a</w:t>
      </w:r>
      <w:r>
        <w:rPr>
          <w:sz w:val="24"/>
          <w:szCs w:val="24"/>
        </w:rPr>
        <w:t xml:space="preserve"> physical inventory which amounted to $90,800.  The Merchandise Inventory</w:t>
      </w:r>
      <w:r w:rsidR="0093659C">
        <w:rPr>
          <w:sz w:val="24"/>
          <w:szCs w:val="24"/>
        </w:rPr>
        <w:t xml:space="preserve"> </w:t>
      </w:r>
      <w:r>
        <w:rPr>
          <w:sz w:val="24"/>
          <w:szCs w:val="24"/>
        </w:rPr>
        <w:t xml:space="preserve">account has a balance of $92,500.  Record the entry to </w:t>
      </w:r>
      <w:r w:rsidR="00EF0D9E">
        <w:rPr>
          <w:sz w:val="24"/>
          <w:szCs w:val="24"/>
        </w:rPr>
        <w:t>adjust to the physical inventory</w:t>
      </w:r>
      <w:r w:rsidR="0093659C">
        <w:rPr>
          <w:sz w:val="24"/>
          <w:szCs w:val="24"/>
        </w:rPr>
        <w:t xml:space="preserve"> </w:t>
      </w:r>
      <w:r w:rsidR="00EF0D9E">
        <w:rPr>
          <w:sz w:val="24"/>
          <w:szCs w:val="24"/>
        </w:rPr>
        <w:t>balance.</w:t>
      </w:r>
    </w:p>
    <w:p w14:paraId="416D22B8" w14:textId="77777777" w:rsidR="00EF0D9E" w:rsidRDefault="00EF0D9E" w:rsidP="001962B9">
      <w:pPr>
        <w:rPr>
          <w:sz w:val="24"/>
          <w:szCs w:val="24"/>
        </w:rPr>
      </w:pPr>
    </w:p>
    <w:p w14:paraId="12D9D5E5" w14:textId="77777777" w:rsidR="00EF0D9E" w:rsidRDefault="00EF0D9E" w:rsidP="001962B9">
      <w:pPr>
        <w:rPr>
          <w:sz w:val="24"/>
          <w:szCs w:val="24"/>
        </w:rPr>
      </w:pPr>
    </w:p>
    <w:p w14:paraId="49EF7EFE" w14:textId="77777777" w:rsidR="0093659C" w:rsidRDefault="0093659C">
      <w:pPr>
        <w:rPr>
          <w:b/>
          <w:sz w:val="24"/>
          <w:szCs w:val="24"/>
        </w:rPr>
      </w:pPr>
      <w:r>
        <w:rPr>
          <w:b/>
          <w:sz w:val="24"/>
          <w:szCs w:val="24"/>
        </w:rPr>
        <w:br w:type="page"/>
      </w:r>
    </w:p>
    <w:p w14:paraId="03E7B716" w14:textId="77777777" w:rsidR="00EF0D9E" w:rsidRDefault="00EF0D9E" w:rsidP="00EF0D9E">
      <w:pPr>
        <w:pBdr>
          <w:bottom w:val="single" w:sz="4" w:space="1" w:color="auto"/>
        </w:pBdr>
        <w:rPr>
          <w:sz w:val="24"/>
          <w:szCs w:val="24"/>
        </w:rPr>
      </w:pPr>
      <w:r>
        <w:rPr>
          <w:b/>
          <w:sz w:val="24"/>
          <w:szCs w:val="24"/>
        </w:rPr>
        <w:lastRenderedPageBreak/>
        <w:tab/>
      </w:r>
      <w:r>
        <w:rPr>
          <w:b/>
          <w:sz w:val="24"/>
          <w:szCs w:val="24"/>
        </w:rPr>
        <w:tab/>
      </w:r>
      <w:r>
        <w:rPr>
          <w:b/>
          <w:sz w:val="24"/>
          <w:szCs w:val="24"/>
        </w:rPr>
        <w:tab/>
      </w:r>
      <w:r>
        <w:rPr>
          <w:b/>
          <w:sz w:val="24"/>
          <w:szCs w:val="24"/>
        </w:rPr>
        <w:tab/>
      </w:r>
      <w:r>
        <w:rPr>
          <w:b/>
          <w:sz w:val="24"/>
          <w:szCs w:val="24"/>
        </w:rPr>
        <w:tab/>
        <w:t>General Journal</w:t>
      </w:r>
      <w:r>
        <w:rPr>
          <w:b/>
          <w:sz w:val="24"/>
          <w:szCs w:val="24"/>
        </w:rPr>
        <w:tab/>
      </w:r>
      <w:r>
        <w:rPr>
          <w:b/>
          <w:sz w:val="24"/>
          <w:szCs w:val="24"/>
        </w:rPr>
        <w:tab/>
      </w:r>
      <w:r>
        <w:rPr>
          <w:b/>
          <w:sz w:val="24"/>
          <w:szCs w:val="24"/>
        </w:rPr>
        <w:tab/>
      </w:r>
      <w:r>
        <w:rPr>
          <w:b/>
          <w:sz w:val="24"/>
          <w:szCs w:val="24"/>
        </w:rPr>
        <w:tab/>
      </w:r>
      <w:r>
        <w:rPr>
          <w:b/>
          <w:sz w:val="24"/>
          <w:szCs w:val="24"/>
        </w:rPr>
        <w:tab/>
        <w:t xml:space="preserve">                  </w:t>
      </w:r>
      <w:r>
        <w:rPr>
          <w:sz w:val="24"/>
          <w:szCs w:val="24"/>
        </w:rPr>
        <w:t>Page 192</w:t>
      </w:r>
    </w:p>
    <w:p w14:paraId="6B676E2D" w14:textId="77777777" w:rsidR="00EF0D9E" w:rsidRPr="00EF0D9E" w:rsidRDefault="00EF0D9E" w:rsidP="00EF0D9E">
      <w:pPr>
        <w:rPr>
          <w:sz w:val="24"/>
          <w:szCs w:val="24"/>
        </w:rPr>
      </w:pPr>
    </w:p>
    <w:tbl>
      <w:tblPr>
        <w:tblStyle w:val="GridTable1Light"/>
        <w:tblW w:w="10199" w:type="dxa"/>
        <w:tblLook w:val="04A0" w:firstRow="1" w:lastRow="0" w:firstColumn="1" w:lastColumn="0" w:noHBand="0" w:noVBand="1"/>
      </w:tblPr>
      <w:tblGrid>
        <w:gridCol w:w="1005"/>
        <w:gridCol w:w="4390"/>
        <w:gridCol w:w="2402"/>
        <w:gridCol w:w="2402"/>
      </w:tblGrid>
      <w:tr w:rsidR="0093659C" w:rsidRPr="00BD10B5" w14:paraId="7DE97D4D" w14:textId="77777777" w:rsidTr="009365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tcPr>
          <w:p w14:paraId="79FAB479" w14:textId="77777777" w:rsidR="0093659C" w:rsidRPr="00BD10B5" w:rsidRDefault="0093659C" w:rsidP="002E2362">
            <w:pPr>
              <w:jc w:val="center"/>
              <w:rPr>
                <w:b w:val="0"/>
                <w:sz w:val="22"/>
                <w:szCs w:val="22"/>
              </w:rPr>
            </w:pPr>
          </w:p>
          <w:p w14:paraId="21EA772D" w14:textId="77777777" w:rsidR="0093659C" w:rsidRPr="00BD10B5" w:rsidRDefault="0093659C" w:rsidP="002E2362">
            <w:pPr>
              <w:jc w:val="center"/>
              <w:rPr>
                <w:b w:val="0"/>
                <w:sz w:val="22"/>
                <w:szCs w:val="22"/>
              </w:rPr>
            </w:pPr>
            <w:r w:rsidRPr="00BD10B5">
              <w:rPr>
                <w:b w:val="0"/>
                <w:sz w:val="22"/>
                <w:szCs w:val="22"/>
              </w:rPr>
              <w:t>Date</w:t>
            </w:r>
          </w:p>
        </w:tc>
        <w:tc>
          <w:tcPr>
            <w:tcW w:w="4390" w:type="dxa"/>
          </w:tcPr>
          <w:p w14:paraId="3AEABE82" w14:textId="77777777" w:rsidR="0093659C" w:rsidRPr="00BD10B5" w:rsidRDefault="0093659C" w:rsidP="002E2362">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5A9B4DCD" w14:textId="77777777" w:rsidR="0093659C" w:rsidRPr="00BD10B5" w:rsidRDefault="0093659C" w:rsidP="002E2362">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Description</w:t>
            </w:r>
          </w:p>
        </w:tc>
        <w:tc>
          <w:tcPr>
            <w:tcW w:w="2402" w:type="dxa"/>
          </w:tcPr>
          <w:p w14:paraId="1304A3BE" w14:textId="77777777" w:rsidR="0093659C" w:rsidRPr="00BD10B5" w:rsidRDefault="0093659C" w:rsidP="002E2362">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340A6393" w14:textId="77777777" w:rsidR="0093659C" w:rsidRPr="00BD10B5" w:rsidRDefault="0093659C" w:rsidP="002E2362">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Debit</w:t>
            </w:r>
          </w:p>
        </w:tc>
        <w:tc>
          <w:tcPr>
            <w:tcW w:w="2402" w:type="dxa"/>
          </w:tcPr>
          <w:p w14:paraId="0D9AD70C" w14:textId="77777777" w:rsidR="0093659C" w:rsidRPr="00BD10B5" w:rsidRDefault="0093659C" w:rsidP="002E2362">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08389645" w14:textId="77777777" w:rsidR="0093659C" w:rsidRPr="00BD10B5" w:rsidRDefault="0093659C" w:rsidP="002E2362">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Credit</w:t>
            </w:r>
          </w:p>
        </w:tc>
      </w:tr>
      <w:tr w:rsidR="0093659C" w14:paraId="1E1D79E9" w14:textId="77777777" w:rsidTr="0093659C">
        <w:trPr>
          <w:trHeight w:val="438"/>
        </w:trPr>
        <w:tc>
          <w:tcPr>
            <w:cnfStyle w:val="001000000000" w:firstRow="0" w:lastRow="0" w:firstColumn="1" w:lastColumn="0" w:oddVBand="0" w:evenVBand="0" w:oddHBand="0" w:evenHBand="0" w:firstRowFirstColumn="0" w:firstRowLastColumn="0" w:lastRowFirstColumn="0" w:lastRowLastColumn="0"/>
            <w:tcW w:w="1005" w:type="dxa"/>
          </w:tcPr>
          <w:p w14:paraId="0178E192" w14:textId="77777777" w:rsidR="0093659C" w:rsidRDefault="0093659C" w:rsidP="002E2362">
            <w:pPr>
              <w:rPr>
                <w:b w:val="0"/>
                <w:sz w:val="24"/>
                <w:szCs w:val="24"/>
              </w:rPr>
            </w:pPr>
          </w:p>
        </w:tc>
        <w:tc>
          <w:tcPr>
            <w:tcW w:w="4390" w:type="dxa"/>
          </w:tcPr>
          <w:p w14:paraId="1572556A"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E437FE6"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E8E8F54"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732B4305"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BDAA4CD" w14:textId="77777777" w:rsidR="0093659C" w:rsidRDefault="0093659C" w:rsidP="002E2362">
            <w:pPr>
              <w:rPr>
                <w:b w:val="0"/>
                <w:sz w:val="24"/>
                <w:szCs w:val="24"/>
              </w:rPr>
            </w:pPr>
          </w:p>
        </w:tc>
        <w:tc>
          <w:tcPr>
            <w:tcW w:w="4390" w:type="dxa"/>
          </w:tcPr>
          <w:p w14:paraId="3DF13F6A"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6B1A918F"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754F02CC"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6F411A3D"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DB6FAD8" w14:textId="77777777" w:rsidR="0093659C" w:rsidRDefault="0093659C" w:rsidP="002E2362">
            <w:pPr>
              <w:rPr>
                <w:b w:val="0"/>
                <w:sz w:val="24"/>
                <w:szCs w:val="24"/>
              </w:rPr>
            </w:pPr>
          </w:p>
        </w:tc>
        <w:tc>
          <w:tcPr>
            <w:tcW w:w="4390" w:type="dxa"/>
          </w:tcPr>
          <w:p w14:paraId="4FC21D3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64E6A9C7"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000C345A"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4D3C7244"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F98832F" w14:textId="77777777" w:rsidR="0093659C" w:rsidRDefault="0093659C" w:rsidP="002E2362">
            <w:pPr>
              <w:rPr>
                <w:b w:val="0"/>
                <w:sz w:val="24"/>
                <w:szCs w:val="24"/>
              </w:rPr>
            </w:pPr>
          </w:p>
        </w:tc>
        <w:tc>
          <w:tcPr>
            <w:tcW w:w="4390" w:type="dxa"/>
          </w:tcPr>
          <w:p w14:paraId="08ED6E48"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17AC6938"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4C4D518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0441C363"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2F88195" w14:textId="77777777" w:rsidR="0093659C" w:rsidRDefault="0093659C" w:rsidP="002E2362">
            <w:pPr>
              <w:rPr>
                <w:b w:val="0"/>
                <w:sz w:val="24"/>
                <w:szCs w:val="24"/>
              </w:rPr>
            </w:pPr>
          </w:p>
        </w:tc>
        <w:tc>
          <w:tcPr>
            <w:tcW w:w="4390" w:type="dxa"/>
          </w:tcPr>
          <w:p w14:paraId="328FF3AB"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783A5FC"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70839D98"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09E37683"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9F1677B" w14:textId="77777777" w:rsidR="0093659C" w:rsidRDefault="0093659C" w:rsidP="002E2362">
            <w:pPr>
              <w:rPr>
                <w:b w:val="0"/>
                <w:sz w:val="24"/>
                <w:szCs w:val="24"/>
              </w:rPr>
            </w:pPr>
          </w:p>
        </w:tc>
        <w:tc>
          <w:tcPr>
            <w:tcW w:w="4390" w:type="dxa"/>
          </w:tcPr>
          <w:p w14:paraId="6D1BD49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FB69451"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7A64D8F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6C73BB15"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64634DC" w14:textId="77777777" w:rsidR="0093659C" w:rsidRDefault="0093659C" w:rsidP="002E2362">
            <w:pPr>
              <w:rPr>
                <w:b w:val="0"/>
                <w:sz w:val="24"/>
                <w:szCs w:val="24"/>
              </w:rPr>
            </w:pPr>
          </w:p>
        </w:tc>
        <w:tc>
          <w:tcPr>
            <w:tcW w:w="4390" w:type="dxa"/>
          </w:tcPr>
          <w:p w14:paraId="7E66E1BE"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4BEF1FBF"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2FA1C79E"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554DF197"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EDD07CC" w14:textId="77777777" w:rsidR="0093659C" w:rsidRDefault="0093659C" w:rsidP="002E2362">
            <w:pPr>
              <w:rPr>
                <w:b w:val="0"/>
                <w:sz w:val="24"/>
                <w:szCs w:val="24"/>
              </w:rPr>
            </w:pPr>
          </w:p>
        </w:tc>
        <w:tc>
          <w:tcPr>
            <w:tcW w:w="4390" w:type="dxa"/>
          </w:tcPr>
          <w:p w14:paraId="7080D7A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19DD1003"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0BBF25E"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7F4EE3C1"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A3A07D9" w14:textId="77777777" w:rsidR="0093659C" w:rsidRDefault="0093659C" w:rsidP="002E2362">
            <w:pPr>
              <w:rPr>
                <w:b w:val="0"/>
                <w:sz w:val="24"/>
                <w:szCs w:val="24"/>
              </w:rPr>
            </w:pPr>
          </w:p>
        </w:tc>
        <w:tc>
          <w:tcPr>
            <w:tcW w:w="4390" w:type="dxa"/>
          </w:tcPr>
          <w:p w14:paraId="0F4BC915"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696DD569"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35A1127C"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44E35F8A"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084529C" w14:textId="77777777" w:rsidR="0093659C" w:rsidRDefault="0093659C" w:rsidP="002E2362">
            <w:pPr>
              <w:rPr>
                <w:b w:val="0"/>
                <w:sz w:val="24"/>
                <w:szCs w:val="24"/>
              </w:rPr>
            </w:pPr>
          </w:p>
        </w:tc>
        <w:tc>
          <w:tcPr>
            <w:tcW w:w="4390" w:type="dxa"/>
          </w:tcPr>
          <w:p w14:paraId="3F61E8F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2A3216DB"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EA396F7"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677ECD35" w14:textId="77777777" w:rsidTr="0093659C">
        <w:trPr>
          <w:trHeight w:val="438"/>
        </w:trPr>
        <w:tc>
          <w:tcPr>
            <w:cnfStyle w:val="001000000000" w:firstRow="0" w:lastRow="0" w:firstColumn="1" w:lastColumn="0" w:oddVBand="0" w:evenVBand="0" w:oddHBand="0" w:evenHBand="0" w:firstRowFirstColumn="0" w:firstRowLastColumn="0" w:lastRowFirstColumn="0" w:lastRowLastColumn="0"/>
            <w:tcW w:w="1005" w:type="dxa"/>
          </w:tcPr>
          <w:p w14:paraId="61D51ADB" w14:textId="77777777" w:rsidR="0093659C" w:rsidRDefault="0093659C" w:rsidP="0093659C">
            <w:pPr>
              <w:rPr>
                <w:b w:val="0"/>
                <w:sz w:val="24"/>
                <w:szCs w:val="24"/>
              </w:rPr>
            </w:pPr>
          </w:p>
        </w:tc>
        <w:tc>
          <w:tcPr>
            <w:tcW w:w="4390" w:type="dxa"/>
          </w:tcPr>
          <w:p w14:paraId="477428B6"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4E4AB033"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22566574"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4820DD0B"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69361B2" w14:textId="77777777" w:rsidR="0093659C" w:rsidRDefault="0093659C" w:rsidP="002E2362">
            <w:pPr>
              <w:rPr>
                <w:b w:val="0"/>
                <w:sz w:val="24"/>
                <w:szCs w:val="24"/>
              </w:rPr>
            </w:pPr>
          </w:p>
        </w:tc>
        <w:tc>
          <w:tcPr>
            <w:tcW w:w="4390" w:type="dxa"/>
          </w:tcPr>
          <w:p w14:paraId="5F178B4E"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25481E88"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AC81029"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7FA1542E"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FCCDB45" w14:textId="77777777" w:rsidR="0093659C" w:rsidRDefault="0093659C" w:rsidP="002E2362">
            <w:pPr>
              <w:rPr>
                <w:b w:val="0"/>
                <w:sz w:val="24"/>
                <w:szCs w:val="24"/>
              </w:rPr>
            </w:pPr>
          </w:p>
        </w:tc>
        <w:tc>
          <w:tcPr>
            <w:tcW w:w="4390" w:type="dxa"/>
          </w:tcPr>
          <w:p w14:paraId="6104AB99"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0B37FC01"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7DCB69A8"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71778394"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B27562E" w14:textId="77777777" w:rsidR="0093659C" w:rsidRDefault="0093659C" w:rsidP="002E2362">
            <w:pPr>
              <w:rPr>
                <w:b w:val="0"/>
                <w:sz w:val="24"/>
                <w:szCs w:val="24"/>
              </w:rPr>
            </w:pPr>
          </w:p>
        </w:tc>
        <w:tc>
          <w:tcPr>
            <w:tcW w:w="4390" w:type="dxa"/>
          </w:tcPr>
          <w:p w14:paraId="5F220B16"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381025E2"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E8A0F3D"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17950336"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0FFBE9A" w14:textId="77777777" w:rsidR="0093659C" w:rsidRDefault="0093659C" w:rsidP="002E2362">
            <w:pPr>
              <w:rPr>
                <w:b w:val="0"/>
                <w:sz w:val="24"/>
                <w:szCs w:val="24"/>
              </w:rPr>
            </w:pPr>
          </w:p>
        </w:tc>
        <w:tc>
          <w:tcPr>
            <w:tcW w:w="4390" w:type="dxa"/>
          </w:tcPr>
          <w:p w14:paraId="3E3FDAE9"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32BDE2A1"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39AC06FE"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095BA8F6"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AA8E64A" w14:textId="77777777" w:rsidR="0093659C" w:rsidRDefault="0093659C" w:rsidP="002E2362">
            <w:pPr>
              <w:rPr>
                <w:b w:val="0"/>
                <w:sz w:val="24"/>
                <w:szCs w:val="24"/>
              </w:rPr>
            </w:pPr>
          </w:p>
        </w:tc>
        <w:tc>
          <w:tcPr>
            <w:tcW w:w="4390" w:type="dxa"/>
          </w:tcPr>
          <w:p w14:paraId="4C977D26"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6AA8F398"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6E95F16C"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68908C62"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C6D8810" w14:textId="77777777" w:rsidR="0093659C" w:rsidRDefault="0093659C" w:rsidP="002E2362">
            <w:pPr>
              <w:rPr>
                <w:b w:val="0"/>
                <w:sz w:val="24"/>
                <w:szCs w:val="24"/>
              </w:rPr>
            </w:pPr>
          </w:p>
        </w:tc>
        <w:tc>
          <w:tcPr>
            <w:tcW w:w="4390" w:type="dxa"/>
          </w:tcPr>
          <w:p w14:paraId="3109851C"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5445EF5"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3AFBCA66"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0D574BA8"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C6689EF" w14:textId="77777777" w:rsidR="0093659C" w:rsidRDefault="0093659C" w:rsidP="002E2362">
            <w:pPr>
              <w:rPr>
                <w:b w:val="0"/>
                <w:sz w:val="24"/>
                <w:szCs w:val="24"/>
              </w:rPr>
            </w:pPr>
          </w:p>
        </w:tc>
        <w:tc>
          <w:tcPr>
            <w:tcW w:w="4390" w:type="dxa"/>
          </w:tcPr>
          <w:p w14:paraId="54C652BD"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7611059"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41BD118E"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5918D03F"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8FE220D" w14:textId="77777777" w:rsidR="0093659C" w:rsidRDefault="0093659C" w:rsidP="002E2362">
            <w:pPr>
              <w:rPr>
                <w:b w:val="0"/>
                <w:sz w:val="24"/>
                <w:szCs w:val="24"/>
              </w:rPr>
            </w:pPr>
          </w:p>
        </w:tc>
        <w:tc>
          <w:tcPr>
            <w:tcW w:w="4390" w:type="dxa"/>
          </w:tcPr>
          <w:p w14:paraId="786D4B8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13F6543B"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6C0A101B"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0E867E36"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7F9E538" w14:textId="77777777" w:rsidR="0093659C" w:rsidRDefault="0093659C" w:rsidP="002E2362">
            <w:pPr>
              <w:rPr>
                <w:b w:val="0"/>
                <w:sz w:val="24"/>
                <w:szCs w:val="24"/>
              </w:rPr>
            </w:pPr>
          </w:p>
        </w:tc>
        <w:tc>
          <w:tcPr>
            <w:tcW w:w="4390" w:type="dxa"/>
          </w:tcPr>
          <w:p w14:paraId="38DB5123"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0C4839B"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1DF9AD9F"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04AE6422"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8A4A21A" w14:textId="77777777" w:rsidR="0093659C" w:rsidRDefault="0093659C" w:rsidP="002E2362">
            <w:pPr>
              <w:rPr>
                <w:b w:val="0"/>
                <w:sz w:val="24"/>
                <w:szCs w:val="24"/>
              </w:rPr>
            </w:pPr>
          </w:p>
        </w:tc>
        <w:tc>
          <w:tcPr>
            <w:tcW w:w="4390" w:type="dxa"/>
          </w:tcPr>
          <w:p w14:paraId="3EEB9A09"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6F8115E5"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4631EF19"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26F40039"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1441BDB" w14:textId="77777777" w:rsidR="0093659C" w:rsidRDefault="0093659C" w:rsidP="002E2362">
            <w:pPr>
              <w:rPr>
                <w:b w:val="0"/>
                <w:sz w:val="24"/>
                <w:szCs w:val="24"/>
              </w:rPr>
            </w:pPr>
          </w:p>
        </w:tc>
        <w:tc>
          <w:tcPr>
            <w:tcW w:w="4390" w:type="dxa"/>
          </w:tcPr>
          <w:p w14:paraId="1CED808B"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E69221F"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024EE000"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16AD0223"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9B9423A" w14:textId="77777777" w:rsidR="0093659C" w:rsidRDefault="0093659C" w:rsidP="002E2362">
            <w:pPr>
              <w:rPr>
                <w:b w:val="0"/>
                <w:sz w:val="24"/>
                <w:szCs w:val="24"/>
              </w:rPr>
            </w:pPr>
          </w:p>
        </w:tc>
        <w:tc>
          <w:tcPr>
            <w:tcW w:w="4390" w:type="dxa"/>
          </w:tcPr>
          <w:p w14:paraId="532EB2C4"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418CE13E"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4A9F1C5"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7396FC27"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637BDF4" w14:textId="77777777" w:rsidR="0093659C" w:rsidRDefault="0093659C" w:rsidP="002E2362">
            <w:pPr>
              <w:rPr>
                <w:b w:val="0"/>
                <w:sz w:val="24"/>
                <w:szCs w:val="24"/>
              </w:rPr>
            </w:pPr>
          </w:p>
        </w:tc>
        <w:tc>
          <w:tcPr>
            <w:tcW w:w="4390" w:type="dxa"/>
          </w:tcPr>
          <w:p w14:paraId="237EE6D3"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5669F46F"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39D3209D"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r w:rsidR="0093659C" w14:paraId="72A375B7" w14:textId="77777777" w:rsidTr="0093659C">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2544B33" w14:textId="77777777" w:rsidR="0093659C" w:rsidRDefault="0093659C" w:rsidP="002E2362">
            <w:pPr>
              <w:rPr>
                <w:b w:val="0"/>
                <w:sz w:val="24"/>
                <w:szCs w:val="24"/>
              </w:rPr>
            </w:pPr>
          </w:p>
        </w:tc>
        <w:tc>
          <w:tcPr>
            <w:tcW w:w="4390" w:type="dxa"/>
          </w:tcPr>
          <w:p w14:paraId="76D58DB5"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79AA6312"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c>
          <w:tcPr>
            <w:tcW w:w="2402" w:type="dxa"/>
          </w:tcPr>
          <w:p w14:paraId="18A7A64C" w14:textId="77777777" w:rsidR="0093659C" w:rsidRDefault="0093659C" w:rsidP="002E2362">
            <w:pPr>
              <w:cnfStyle w:val="000000000000" w:firstRow="0" w:lastRow="0" w:firstColumn="0" w:lastColumn="0" w:oddVBand="0" w:evenVBand="0" w:oddHBand="0" w:evenHBand="0" w:firstRowFirstColumn="0" w:firstRowLastColumn="0" w:lastRowFirstColumn="0" w:lastRowLastColumn="0"/>
              <w:rPr>
                <w:b/>
                <w:sz w:val="24"/>
                <w:szCs w:val="24"/>
              </w:rPr>
            </w:pPr>
          </w:p>
        </w:tc>
      </w:tr>
    </w:tbl>
    <w:p w14:paraId="03E7F1F5" w14:textId="77777777" w:rsidR="00793A2B" w:rsidRDefault="00793A2B" w:rsidP="001962B9">
      <w:pPr>
        <w:rPr>
          <w:sz w:val="24"/>
          <w:szCs w:val="24"/>
        </w:rPr>
      </w:pPr>
      <w:r>
        <w:rPr>
          <w:sz w:val="24"/>
          <w:szCs w:val="24"/>
        </w:rPr>
        <w:tab/>
      </w:r>
      <w:r>
        <w:rPr>
          <w:sz w:val="24"/>
          <w:szCs w:val="24"/>
        </w:rPr>
        <w:tab/>
      </w:r>
    </w:p>
    <w:sectPr w:rsidR="00793A2B" w:rsidSect="00C66D8D">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589E59" w14:textId="77777777" w:rsidR="00720C00" w:rsidRDefault="00720C00" w:rsidP="00F1245D">
      <w:r>
        <w:separator/>
      </w:r>
    </w:p>
  </w:endnote>
  <w:endnote w:type="continuationSeparator" w:id="0">
    <w:p w14:paraId="027753B1" w14:textId="77777777" w:rsidR="00720C00" w:rsidRDefault="00720C00"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29405" w14:textId="77777777" w:rsidR="00720C00" w:rsidRDefault="00720C00" w:rsidP="00F1245D">
      <w:r>
        <w:separator/>
      </w:r>
    </w:p>
  </w:footnote>
  <w:footnote w:type="continuationSeparator" w:id="0">
    <w:p w14:paraId="79D025E8" w14:textId="77777777" w:rsidR="00720C00" w:rsidRDefault="00720C00"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A26C9" w14:textId="77777777" w:rsidR="00A022CD" w:rsidRPr="00EF1AB4" w:rsidRDefault="00A022CD" w:rsidP="00EF1AB4">
    <w:pPr>
      <w:tabs>
        <w:tab w:val="center" w:pos="4320"/>
        <w:tab w:val="right" w:pos="8640"/>
      </w:tabs>
      <w:rPr>
        <w:b/>
        <w:bCs/>
      </w:rPr>
    </w:pPr>
    <w:r>
      <w:rPr>
        <w:b/>
        <w:noProof/>
      </w:rPr>
      <w:t>ADVANCED</w:t>
    </w:r>
    <w:r w:rsidRPr="00EF1AB4">
      <w:rPr>
        <w:b/>
        <w:noProof/>
      </w:rPr>
      <w:t xml:space="preserve"> </w:t>
    </w:r>
    <w:r w:rsidR="005349B2">
      <w:rPr>
        <w:b/>
        <w:noProof/>
      </w:rPr>
      <w:t xml:space="preserve">COLLEGE </w:t>
    </w:r>
    <w:r w:rsidRPr="00EF1AB4">
      <w:rPr>
        <w:b/>
        <w:noProof/>
      </w:rPr>
      <w:t>ACCOUNTING</w:t>
    </w:r>
    <w:r w:rsidR="00D00388">
      <w:rPr>
        <w:b/>
        <w:bCs/>
      </w:rPr>
      <w:t xml:space="preserve"> - REGIONAL</w:t>
    </w:r>
    <w:r w:rsidRPr="00EF1AB4">
      <w:rPr>
        <w:b/>
        <w:bCs/>
      </w:rPr>
      <w:t xml:space="preserve"> 2019</w:t>
    </w:r>
    <w:r w:rsidRPr="00EF1AB4">
      <w:rPr>
        <w:b/>
        <w:bCs/>
      </w:rPr>
      <w:tab/>
    </w:r>
  </w:p>
  <w:p w14:paraId="03EEDC38" w14:textId="77777777" w:rsidR="00A022CD" w:rsidRDefault="00A022CD" w:rsidP="00EF1AB4">
    <w:r w:rsidRPr="00EF1AB4">
      <w:rPr>
        <w:b/>
        <w:bCs/>
      </w:rPr>
      <w:t xml:space="preserve">Page </w:t>
    </w:r>
    <w:r w:rsidRPr="00EF1AB4">
      <w:rPr>
        <w:b/>
        <w:bCs/>
      </w:rPr>
      <w:fldChar w:fldCharType="begin"/>
    </w:r>
    <w:r w:rsidRPr="00EF1AB4">
      <w:rPr>
        <w:b/>
        <w:bCs/>
      </w:rPr>
      <w:instrText xml:space="preserve"> PAGE   \* MERGEFORMAT </w:instrText>
    </w:r>
    <w:r w:rsidRPr="00EF1AB4">
      <w:rPr>
        <w:b/>
        <w:bCs/>
      </w:rPr>
      <w:fldChar w:fldCharType="separate"/>
    </w:r>
    <w:r w:rsidR="003F77CC">
      <w:rPr>
        <w:b/>
        <w:bCs/>
        <w:noProof/>
      </w:rPr>
      <w:t>9</w:t>
    </w:r>
    <w:r w:rsidRPr="00EF1AB4">
      <w:rPr>
        <w:b/>
        <w:bCs/>
      </w:rPr>
      <w:fldChar w:fldCharType="end"/>
    </w:r>
    <w:r w:rsidRPr="00EF1AB4">
      <w:rPr>
        <w:b/>
        <w:bCs/>
      </w:rPr>
      <w:t xml:space="preserve"> of </w:t>
    </w:r>
    <w:r w:rsidRPr="00EF1AB4">
      <w:rPr>
        <w:b/>
      </w:rPr>
      <w:fldChar w:fldCharType="begin"/>
    </w:r>
    <w:r w:rsidRPr="00EF1AB4">
      <w:rPr>
        <w:b/>
      </w:rPr>
      <w:instrText xml:space="preserve"> NUMPAGES  </w:instrText>
    </w:r>
    <w:r w:rsidRPr="00EF1AB4">
      <w:rPr>
        <w:b/>
      </w:rPr>
      <w:fldChar w:fldCharType="separate"/>
    </w:r>
    <w:r w:rsidR="003F77CC">
      <w:rPr>
        <w:b/>
        <w:noProof/>
      </w:rPr>
      <w:t>9</w:t>
    </w:r>
    <w:r w:rsidRPr="00EF1AB4">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6FE73" w14:textId="77777777" w:rsidR="00A022CD" w:rsidRPr="009A1D2B" w:rsidRDefault="00A022CD"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587C47D6" w14:textId="77777777" w:rsidR="00A022CD" w:rsidRPr="009A1D2B" w:rsidRDefault="00A022CD" w:rsidP="006838D7">
    <w:pPr>
      <w:pStyle w:val="Heading5"/>
      <w:rPr>
        <w:rFonts w:ascii="Arial" w:hAnsi="Arial"/>
        <w:sz w:val="20"/>
      </w:rPr>
    </w:pPr>
    <w:r w:rsidRPr="009A1D2B">
      <w:rPr>
        <w:rFonts w:ascii="Arial" w:hAnsi="Arial"/>
        <w:sz w:val="20"/>
      </w:rPr>
      <w:tab/>
      <w:t>Time____________</w:t>
    </w:r>
  </w:p>
  <w:p w14:paraId="32DCB037" w14:textId="77777777" w:rsidR="00A022CD" w:rsidRDefault="00A022CD"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5760EECB" w14:textId="77777777" w:rsidR="00A022CD" w:rsidRDefault="00A022CD"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21F51"/>
    <w:multiLevelType w:val="hybridMultilevel"/>
    <w:tmpl w:val="17D6C6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6F43DD"/>
    <w:multiLevelType w:val="hybridMultilevel"/>
    <w:tmpl w:val="4C92123A"/>
    <w:lvl w:ilvl="0" w:tplc="A33EFB44">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602F00"/>
    <w:multiLevelType w:val="hybridMultilevel"/>
    <w:tmpl w:val="BFF0E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74670"/>
    <w:multiLevelType w:val="hybridMultilevel"/>
    <w:tmpl w:val="D402FF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2D12FF"/>
    <w:multiLevelType w:val="hybridMultilevel"/>
    <w:tmpl w:val="D82A5C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EB75D8"/>
    <w:multiLevelType w:val="hybridMultilevel"/>
    <w:tmpl w:val="6B5ABB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F76CB7"/>
    <w:multiLevelType w:val="hybridMultilevel"/>
    <w:tmpl w:val="E24CFE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81A7A"/>
    <w:multiLevelType w:val="hybridMultilevel"/>
    <w:tmpl w:val="EB7A69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727990"/>
    <w:multiLevelType w:val="hybridMultilevel"/>
    <w:tmpl w:val="B112858E"/>
    <w:lvl w:ilvl="0" w:tplc="032C10DC">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B62CC8"/>
    <w:multiLevelType w:val="hybridMultilevel"/>
    <w:tmpl w:val="403C94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B301DA"/>
    <w:multiLevelType w:val="hybridMultilevel"/>
    <w:tmpl w:val="9266C9F8"/>
    <w:lvl w:ilvl="0" w:tplc="24A408A6">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62CE3"/>
    <w:multiLevelType w:val="hybridMultilevel"/>
    <w:tmpl w:val="9A787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FB7D14"/>
    <w:multiLevelType w:val="hybridMultilevel"/>
    <w:tmpl w:val="6CEAB3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A14074"/>
    <w:multiLevelType w:val="hybridMultilevel"/>
    <w:tmpl w:val="CAACDF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333298"/>
    <w:multiLevelType w:val="hybridMultilevel"/>
    <w:tmpl w:val="568CB6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0D60BA"/>
    <w:multiLevelType w:val="hybridMultilevel"/>
    <w:tmpl w:val="12244760"/>
    <w:lvl w:ilvl="0" w:tplc="380CAC3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D64FFD"/>
    <w:multiLevelType w:val="hybridMultilevel"/>
    <w:tmpl w:val="47121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FE809FC"/>
    <w:multiLevelType w:val="hybridMultilevel"/>
    <w:tmpl w:val="67ACBC66"/>
    <w:lvl w:ilvl="0" w:tplc="FA0E74EE">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4A43E8"/>
    <w:multiLevelType w:val="hybridMultilevel"/>
    <w:tmpl w:val="B40221D2"/>
    <w:lvl w:ilvl="0" w:tplc="453436A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F653549"/>
    <w:multiLevelType w:val="hybridMultilevel"/>
    <w:tmpl w:val="FDC40B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5109DA"/>
    <w:multiLevelType w:val="hybridMultilevel"/>
    <w:tmpl w:val="614C1CCE"/>
    <w:lvl w:ilvl="0" w:tplc="19345B2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600E08"/>
    <w:multiLevelType w:val="hybridMultilevel"/>
    <w:tmpl w:val="1A50C0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E4129"/>
    <w:multiLevelType w:val="hybridMultilevel"/>
    <w:tmpl w:val="2362BB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5D4D8B"/>
    <w:multiLevelType w:val="hybridMultilevel"/>
    <w:tmpl w:val="3DAC69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6F7A1B"/>
    <w:multiLevelType w:val="hybridMultilevel"/>
    <w:tmpl w:val="407EA22A"/>
    <w:lvl w:ilvl="0" w:tplc="04D6D3F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81489E"/>
    <w:multiLevelType w:val="hybridMultilevel"/>
    <w:tmpl w:val="2B1A0700"/>
    <w:lvl w:ilvl="0" w:tplc="3EEE9A6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FE7A70"/>
    <w:multiLevelType w:val="hybridMultilevel"/>
    <w:tmpl w:val="5F304E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306AF6"/>
    <w:multiLevelType w:val="hybridMultilevel"/>
    <w:tmpl w:val="6B7CD8CE"/>
    <w:lvl w:ilvl="0" w:tplc="A0B0F1F4">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780B3D"/>
    <w:multiLevelType w:val="hybridMultilevel"/>
    <w:tmpl w:val="8C32E880"/>
    <w:lvl w:ilvl="0" w:tplc="B33EED1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FF11B0"/>
    <w:multiLevelType w:val="hybridMultilevel"/>
    <w:tmpl w:val="75F80F42"/>
    <w:lvl w:ilvl="0" w:tplc="26D40548">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F0276EF"/>
    <w:multiLevelType w:val="hybridMultilevel"/>
    <w:tmpl w:val="FAD20DA6"/>
    <w:lvl w:ilvl="0" w:tplc="F7040C36">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972790"/>
    <w:multiLevelType w:val="hybridMultilevel"/>
    <w:tmpl w:val="D80AA6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33">
    <w:nsid w:val="73E31DDC"/>
    <w:multiLevelType w:val="hybridMultilevel"/>
    <w:tmpl w:val="5A0C10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314FB3"/>
    <w:multiLevelType w:val="hybridMultilevel"/>
    <w:tmpl w:val="2068B4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137CA9"/>
    <w:multiLevelType w:val="hybridMultilevel"/>
    <w:tmpl w:val="4508A00C"/>
    <w:lvl w:ilvl="0" w:tplc="CC265C0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D2A7D43"/>
    <w:multiLevelType w:val="hybridMultilevel"/>
    <w:tmpl w:val="9F343C74"/>
    <w:lvl w:ilvl="0" w:tplc="80D83BF8">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11"/>
  </w:num>
  <w:num w:numId="3">
    <w:abstractNumId w:val="7"/>
  </w:num>
  <w:num w:numId="4">
    <w:abstractNumId w:val="19"/>
  </w:num>
  <w:num w:numId="5">
    <w:abstractNumId w:val="9"/>
  </w:num>
  <w:num w:numId="6">
    <w:abstractNumId w:val="21"/>
  </w:num>
  <w:num w:numId="7">
    <w:abstractNumId w:val="26"/>
  </w:num>
  <w:num w:numId="8">
    <w:abstractNumId w:val="15"/>
  </w:num>
  <w:num w:numId="9">
    <w:abstractNumId w:val="34"/>
  </w:num>
  <w:num w:numId="10">
    <w:abstractNumId w:val="24"/>
  </w:num>
  <w:num w:numId="11">
    <w:abstractNumId w:val="12"/>
  </w:num>
  <w:num w:numId="12">
    <w:abstractNumId w:val="28"/>
  </w:num>
  <w:num w:numId="13">
    <w:abstractNumId w:val="16"/>
  </w:num>
  <w:num w:numId="14">
    <w:abstractNumId w:val="29"/>
  </w:num>
  <w:num w:numId="15">
    <w:abstractNumId w:val="5"/>
  </w:num>
  <w:num w:numId="16">
    <w:abstractNumId w:val="30"/>
  </w:num>
  <w:num w:numId="17">
    <w:abstractNumId w:val="22"/>
  </w:num>
  <w:num w:numId="18">
    <w:abstractNumId w:val="20"/>
  </w:num>
  <w:num w:numId="19">
    <w:abstractNumId w:val="0"/>
  </w:num>
  <w:num w:numId="20">
    <w:abstractNumId w:val="2"/>
  </w:num>
  <w:num w:numId="21">
    <w:abstractNumId w:val="35"/>
  </w:num>
  <w:num w:numId="22">
    <w:abstractNumId w:val="18"/>
  </w:num>
  <w:num w:numId="23">
    <w:abstractNumId w:val="4"/>
  </w:num>
  <w:num w:numId="24">
    <w:abstractNumId w:val="36"/>
  </w:num>
  <w:num w:numId="25">
    <w:abstractNumId w:val="6"/>
  </w:num>
  <w:num w:numId="26">
    <w:abstractNumId w:val="23"/>
  </w:num>
  <w:num w:numId="27">
    <w:abstractNumId w:val="25"/>
  </w:num>
  <w:num w:numId="28">
    <w:abstractNumId w:val="33"/>
  </w:num>
  <w:num w:numId="29">
    <w:abstractNumId w:val="27"/>
  </w:num>
  <w:num w:numId="30">
    <w:abstractNumId w:val="10"/>
  </w:num>
  <w:num w:numId="31">
    <w:abstractNumId w:val="14"/>
  </w:num>
  <w:num w:numId="32">
    <w:abstractNumId w:val="1"/>
  </w:num>
  <w:num w:numId="33">
    <w:abstractNumId w:val="31"/>
  </w:num>
  <w:num w:numId="34">
    <w:abstractNumId w:val="13"/>
  </w:num>
  <w:num w:numId="35">
    <w:abstractNumId w:val="17"/>
  </w:num>
  <w:num w:numId="36">
    <w:abstractNumId w:val="8"/>
  </w:num>
  <w:num w:numId="37">
    <w:abstractNumId w:val="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4084"/>
    <w:rsid w:val="00004F99"/>
    <w:rsid w:val="0000531A"/>
    <w:rsid w:val="0001536A"/>
    <w:rsid w:val="00025D29"/>
    <w:rsid w:val="000276D1"/>
    <w:rsid w:val="000336E4"/>
    <w:rsid w:val="00033710"/>
    <w:rsid w:val="0004087C"/>
    <w:rsid w:val="0005099D"/>
    <w:rsid w:val="00060950"/>
    <w:rsid w:val="0006196A"/>
    <w:rsid w:val="00091841"/>
    <w:rsid w:val="00094B1F"/>
    <w:rsid w:val="0009681C"/>
    <w:rsid w:val="00096C05"/>
    <w:rsid w:val="000A203C"/>
    <w:rsid w:val="000B6B2B"/>
    <w:rsid w:val="000D2557"/>
    <w:rsid w:val="000D4EBF"/>
    <w:rsid w:val="000D56FC"/>
    <w:rsid w:val="000E1BD5"/>
    <w:rsid w:val="000F1737"/>
    <w:rsid w:val="00100E4A"/>
    <w:rsid w:val="00103DB8"/>
    <w:rsid w:val="0010548D"/>
    <w:rsid w:val="0010665F"/>
    <w:rsid w:val="0011738B"/>
    <w:rsid w:val="001233AE"/>
    <w:rsid w:val="00124B64"/>
    <w:rsid w:val="00135207"/>
    <w:rsid w:val="00143330"/>
    <w:rsid w:val="00143A1C"/>
    <w:rsid w:val="00146D32"/>
    <w:rsid w:val="00155172"/>
    <w:rsid w:val="00157A5F"/>
    <w:rsid w:val="00160CB8"/>
    <w:rsid w:val="0016419F"/>
    <w:rsid w:val="00177416"/>
    <w:rsid w:val="0018488C"/>
    <w:rsid w:val="00185C25"/>
    <w:rsid w:val="00190C5F"/>
    <w:rsid w:val="00195022"/>
    <w:rsid w:val="001962B9"/>
    <w:rsid w:val="001A3E5B"/>
    <w:rsid w:val="001A6172"/>
    <w:rsid w:val="001B3D7F"/>
    <w:rsid w:val="001B5FD2"/>
    <w:rsid w:val="001C4797"/>
    <w:rsid w:val="001C78AB"/>
    <w:rsid w:val="001E1578"/>
    <w:rsid w:val="001E746C"/>
    <w:rsid w:val="001E7B05"/>
    <w:rsid w:val="00203734"/>
    <w:rsid w:val="00226839"/>
    <w:rsid w:val="00243DB2"/>
    <w:rsid w:val="00244804"/>
    <w:rsid w:val="00246A9F"/>
    <w:rsid w:val="0024758F"/>
    <w:rsid w:val="00251877"/>
    <w:rsid w:val="00255AD1"/>
    <w:rsid w:val="00263A8D"/>
    <w:rsid w:val="002658BD"/>
    <w:rsid w:val="00270C01"/>
    <w:rsid w:val="00271D98"/>
    <w:rsid w:val="00284D39"/>
    <w:rsid w:val="002860BC"/>
    <w:rsid w:val="00296440"/>
    <w:rsid w:val="002A0D6A"/>
    <w:rsid w:val="002B0596"/>
    <w:rsid w:val="002C0006"/>
    <w:rsid w:val="002C4BF3"/>
    <w:rsid w:val="002C6CEC"/>
    <w:rsid w:val="002D3425"/>
    <w:rsid w:val="002D773E"/>
    <w:rsid w:val="002E56E5"/>
    <w:rsid w:val="002F46CB"/>
    <w:rsid w:val="003003AB"/>
    <w:rsid w:val="003012E1"/>
    <w:rsid w:val="00322433"/>
    <w:rsid w:val="00325126"/>
    <w:rsid w:val="00330557"/>
    <w:rsid w:val="00347502"/>
    <w:rsid w:val="00352A11"/>
    <w:rsid w:val="00367B08"/>
    <w:rsid w:val="00376011"/>
    <w:rsid w:val="00376B09"/>
    <w:rsid w:val="003775D9"/>
    <w:rsid w:val="00380F90"/>
    <w:rsid w:val="003834D4"/>
    <w:rsid w:val="003A76A3"/>
    <w:rsid w:val="003B26F2"/>
    <w:rsid w:val="003C62B5"/>
    <w:rsid w:val="003E5F97"/>
    <w:rsid w:val="003E669D"/>
    <w:rsid w:val="003F77CC"/>
    <w:rsid w:val="00420CB8"/>
    <w:rsid w:val="00431F3D"/>
    <w:rsid w:val="0043409A"/>
    <w:rsid w:val="004341A5"/>
    <w:rsid w:val="00436929"/>
    <w:rsid w:val="00447CF4"/>
    <w:rsid w:val="00450503"/>
    <w:rsid w:val="00451020"/>
    <w:rsid w:val="004510FE"/>
    <w:rsid w:val="00453986"/>
    <w:rsid w:val="00475425"/>
    <w:rsid w:val="00477AC3"/>
    <w:rsid w:val="00481371"/>
    <w:rsid w:val="00481B23"/>
    <w:rsid w:val="00494DD1"/>
    <w:rsid w:val="00495A40"/>
    <w:rsid w:val="00495E3D"/>
    <w:rsid w:val="004B0E9D"/>
    <w:rsid w:val="004B1D44"/>
    <w:rsid w:val="004C2725"/>
    <w:rsid w:val="004C321C"/>
    <w:rsid w:val="004C65BC"/>
    <w:rsid w:val="004C6A24"/>
    <w:rsid w:val="004D22C7"/>
    <w:rsid w:val="004E5846"/>
    <w:rsid w:val="004F021C"/>
    <w:rsid w:val="00511963"/>
    <w:rsid w:val="0051264C"/>
    <w:rsid w:val="00515CE6"/>
    <w:rsid w:val="005202B0"/>
    <w:rsid w:val="00520B21"/>
    <w:rsid w:val="0052244F"/>
    <w:rsid w:val="005349B2"/>
    <w:rsid w:val="00536671"/>
    <w:rsid w:val="00536F84"/>
    <w:rsid w:val="0054387E"/>
    <w:rsid w:val="00545EC8"/>
    <w:rsid w:val="00554408"/>
    <w:rsid w:val="00554586"/>
    <w:rsid w:val="005816EA"/>
    <w:rsid w:val="00582255"/>
    <w:rsid w:val="00596E45"/>
    <w:rsid w:val="005A0EA4"/>
    <w:rsid w:val="005A315A"/>
    <w:rsid w:val="005A39FB"/>
    <w:rsid w:val="005B0CE2"/>
    <w:rsid w:val="005B368D"/>
    <w:rsid w:val="005D0FA4"/>
    <w:rsid w:val="005D3058"/>
    <w:rsid w:val="005D5DD9"/>
    <w:rsid w:val="005E1E5E"/>
    <w:rsid w:val="005E4CED"/>
    <w:rsid w:val="006107CC"/>
    <w:rsid w:val="00611968"/>
    <w:rsid w:val="00613D4B"/>
    <w:rsid w:val="00615146"/>
    <w:rsid w:val="006245BF"/>
    <w:rsid w:val="00631C68"/>
    <w:rsid w:val="00640208"/>
    <w:rsid w:val="006459CE"/>
    <w:rsid w:val="00646C2B"/>
    <w:rsid w:val="00656AE0"/>
    <w:rsid w:val="0066323A"/>
    <w:rsid w:val="0067063A"/>
    <w:rsid w:val="00670E74"/>
    <w:rsid w:val="00682B04"/>
    <w:rsid w:val="00683334"/>
    <w:rsid w:val="006838D7"/>
    <w:rsid w:val="0068463D"/>
    <w:rsid w:val="00697645"/>
    <w:rsid w:val="00697910"/>
    <w:rsid w:val="006B046F"/>
    <w:rsid w:val="006B3C67"/>
    <w:rsid w:val="006D0328"/>
    <w:rsid w:val="006D53F5"/>
    <w:rsid w:val="006D6443"/>
    <w:rsid w:val="006E3FA0"/>
    <w:rsid w:val="006E75D6"/>
    <w:rsid w:val="00703BB5"/>
    <w:rsid w:val="0072015B"/>
    <w:rsid w:val="00720C00"/>
    <w:rsid w:val="00724536"/>
    <w:rsid w:val="00725674"/>
    <w:rsid w:val="007334EB"/>
    <w:rsid w:val="007405F1"/>
    <w:rsid w:val="007523D3"/>
    <w:rsid w:val="007541F5"/>
    <w:rsid w:val="007557D5"/>
    <w:rsid w:val="00762D0E"/>
    <w:rsid w:val="0076620B"/>
    <w:rsid w:val="00772077"/>
    <w:rsid w:val="00773C66"/>
    <w:rsid w:val="0077466C"/>
    <w:rsid w:val="00787588"/>
    <w:rsid w:val="00793A2B"/>
    <w:rsid w:val="00796DE3"/>
    <w:rsid w:val="007A706F"/>
    <w:rsid w:val="007C664E"/>
    <w:rsid w:val="0080645B"/>
    <w:rsid w:val="00811A93"/>
    <w:rsid w:val="0081454A"/>
    <w:rsid w:val="00830A76"/>
    <w:rsid w:val="008404A3"/>
    <w:rsid w:val="0085188B"/>
    <w:rsid w:val="008662B2"/>
    <w:rsid w:val="008718C2"/>
    <w:rsid w:val="00877D2D"/>
    <w:rsid w:val="008A1FCB"/>
    <w:rsid w:val="008A568A"/>
    <w:rsid w:val="008B0BC3"/>
    <w:rsid w:val="008C013C"/>
    <w:rsid w:val="008C1E60"/>
    <w:rsid w:val="008C3EFC"/>
    <w:rsid w:val="008C4E5C"/>
    <w:rsid w:val="008C7E00"/>
    <w:rsid w:val="008D02EA"/>
    <w:rsid w:val="008D4E1C"/>
    <w:rsid w:val="008F0383"/>
    <w:rsid w:val="008F07A0"/>
    <w:rsid w:val="00903B27"/>
    <w:rsid w:val="00911900"/>
    <w:rsid w:val="0092206F"/>
    <w:rsid w:val="00923A48"/>
    <w:rsid w:val="0093404D"/>
    <w:rsid w:val="00934B33"/>
    <w:rsid w:val="0093659C"/>
    <w:rsid w:val="00940BED"/>
    <w:rsid w:val="009507EC"/>
    <w:rsid w:val="00966451"/>
    <w:rsid w:val="00987637"/>
    <w:rsid w:val="009B17FB"/>
    <w:rsid w:val="009B3A4F"/>
    <w:rsid w:val="009C030D"/>
    <w:rsid w:val="009C1299"/>
    <w:rsid w:val="009D049B"/>
    <w:rsid w:val="009D45B7"/>
    <w:rsid w:val="009E6882"/>
    <w:rsid w:val="009F3B30"/>
    <w:rsid w:val="009F6AB1"/>
    <w:rsid w:val="00A0059C"/>
    <w:rsid w:val="00A022CD"/>
    <w:rsid w:val="00A03819"/>
    <w:rsid w:val="00A05703"/>
    <w:rsid w:val="00A2222D"/>
    <w:rsid w:val="00A253BE"/>
    <w:rsid w:val="00A31992"/>
    <w:rsid w:val="00A47A70"/>
    <w:rsid w:val="00A51EF1"/>
    <w:rsid w:val="00A63177"/>
    <w:rsid w:val="00A70754"/>
    <w:rsid w:val="00A7601E"/>
    <w:rsid w:val="00A8124E"/>
    <w:rsid w:val="00A952D6"/>
    <w:rsid w:val="00A960FC"/>
    <w:rsid w:val="00AB2DF4"/>
    <w:rsid w:val="00AB4113"/>
    <w:rsid w:val="00AB4841"/>
    <w:rsid w:val="00AC48BE"/>
    <w:rsid w:val="00AE5DD4"/>
    <w:rsid w:val="00AF1788"/>
    <w:rsid w:val="00B07639"/>
    <w:rsid w:val="00B12A84"/>
    <w:rsid w:val="00B21752"/>
    <w:rsid w:val="00B21B79"/>
    <w:rsid w:val="00B2455E"/>
    <w:rsid w:val="00B24B81"/>
    <w:rsid w:val="00B409CE"/>
    <w:rsid w:val="00B6046D"/>
    <w:rsid w:val="00B82B31"/>
    <w:rsid w:val="00B96AB4"/>
    <w:rsid w:val="00BD10B5"/>
    <w:rsid w:val="00BD1280"/>
    <w:rsid w:val="00BE0424"/>
    <w:rsid w:val="00BE79F6"/>
    <w:rsid w:val="00BF612A"/>
    <w:rsid w:val="00C01297"/>
    <w:rsid w:val="00C06B40"/>
    <w:rsid w:val="00C10884"/>
    <w:rsid w:val="00C12A28"/>
    <w:rsid w:val="00C12F29"/>
    <w:rsid w:val="00C25F93"/>
    <w:rsid w:val="00C32E00"/>
    <w:rsid w:val="00C5029D"/>
    <w:rsid w:val="00C535DC"/>
    <w:rsid w:val="00C55CAE"/>
    <w:rsid w:val="00C5705E"/>
    <w:rsid w:val="00C5746D"/>
    <w:rsid w:val="00C60201"/>
    <w:rsid w:val="00C61B47"/>
    <w:rsid w:val="00C66D8D"/>
    <w:rsid w:val="00C83DBB"/>
    <w:rsid w:val="00C872C2"/>
    <w:rsid w:val="00C90F7F"/>
    <w:rsid w:val="00C92A93"/>
    <w:rsid w:val="00C94479"/>
    <w:rsid w:val="00C977DF"/>
    <w:rsid w:val="00CA4673"/>
    <w:rsid w:val="00CA6A94"/>
    <w:rsid w:val="00CB12A5"/>
    <w:rsid w:val="00CB5504"/>
    <w:rsid w:val="00CC0E64"/>
    <w:rsid w:val="00CC279C"/>
    <w:rsid w:val="00CC2C7D"/>
    <w:rsid w:val="00CC68B4"/>
    <w:rsid w:val="00CD1D1A"/>
    <w:rsid w:val="00CD534A"/>
    <w:rsid w:val="00CD6C67"/>
    <w:rsid w:val="00CD6D57"/>
    <w:rsid w:val="00D00388"/>
    <w:rsid w:val="00D12C48"/>
    <w:rsid w:val="00D1450B"/>
    <w:rsid w:val="00D17C28"/>
    <w:rsid w:val="00D26648"/>
    <w:rsid w:val="00D269FD"/>
    <w:rsid w:val="00D271F1"/>
    <w:rsid w:val="00D30854"/>
    <w:rsid w:val="00D371AC"/>
    <w:rsid w:val="00D50AAC"/>
    <w:rsid w:val="00D53768"/>
    <w:rsid w:val="00D55A03"/>
    <w:rsid w:val="00D56E9F"/>
    <w:rsid w:val="00D61261"/>
    <w:rsid w:val="00D61317"/>
    <w:rsid w:val="00D65CE5"/>
    <w:rsid w:val="00D74CCC"/>
    <w:rsid w:val="00D75666"/>
    <w:rsid w:val="00D81C07"/>
    <w:rsid w:val="00D86359"/>
    <w:rsid w:val="00D934EC"/>
    <w:rsid w:val="00DA506B"/>
    <w:rsid w:val="00DC01DA"/>
    <w:rsid w:val="00DC3815"/>
    <w:rsid w:val="00DC6170"/>
    <w:rsid w:val="00DE0B2B"/>
    <w:rsid w:val="00DE2D7E"/>
    <w:rsid w:val="00DE5ECB"/>
    <w:rsid w:val="00DF18EA"/>
    <w:rsid w:val="00DF1D50"/>
    <w:rsid w:val="00DF3A79"/>
    <w:rsid w:val="00E27CC7"/>
    <w:rsid w:val="00E334CD"/>
    <w:rsid w:val="00E41CA4"/>
    <w:rsid w:val="00E5567F"/>
    <w:rsid w:val="00E65046"/>
    <w:rsid w:val="00E72025"/>
    <w:rsid w:val="00E817AF"/>
    <w:rsid w:val="00E841A2"/>
    <w:rsid w:val="00EA03F2"/>
    <w:rsid w:val="00EA5D62"/>
    <w:rsid w:val="00EB6D55"/>
    <w:rsid w:val="00EC7ED2"/>
    <w:rsid w:val="00ED0161"/>
    <w:rsid w:val="00ED1AB6"/>
    <w:rsid w:val="00EE0A53"/>
    <w:rsid w:val="00EF0D9E"/>
    <w:rsid w:val="00EF1AB4"/>
    <w:rsid w:val="00EF543D"/>
    <w:rsid w:val="00F01020"/>
    <w:rsid w:val="00F011CE"/>
    <w:rsid w:val="00F1245D"/>
    <w:rsid w:val="00F2101F"/>
    <w:rsid w:val="00F249C9"/>
    <w:rsid w:val="00F3666E"/>
    <w:rsid w:val="00F40200"/>
    <w:rsid w:val="00F42C43"/>
    <w:rsid w:val="00F52F9B"/>
    <w:rsid w:val="00F5534A"/>
    <w:rsid w:val="00F55ED1"/>
    <w:rsid w:val="00F635A7"/>
    <w:rsid w:val="00F7048B"/>
    <w:rsid w:val="00F71962"/>
    <w:rsid w:val="00F74F30"/>
    <w:rsid w:val="00F93AB9"/>
    <w:rsid w:val="00FA1F2C"/>
    <w:rsid w:val="00FC47A4"/>
    <w:rsid w:val="00FC7C51"/>
    <w:rsid w:val="00FD4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095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ListTable3">
    <w:name w:val="List Table 3"/>
    <w:basedOn w:val="TableNormal"/>
    <w:uiPriority w:val="48"/>
    <w:rsid w:val="00923A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1Light">
    <w:name w:val="Grid Table 1 Light"/>
    <w:basedOn w:val="TableNormal"/>
    <w:uiPriority w:val="46"/>
    <w:rsid w:val="00923A4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934B33"/>
    <w:pPr>
      <w:ind w:left="720"/>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ListTable3">
    <w:name w:val="List Table 3"/>
    <w:basedOn w:val="TableNormal"/>
    <w:uiPriority w:val="48"/>
    <w:rsid w:val="00923A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1Light">
    <w:name w:val="Grid Table 1 Light"/>
    <w:basedOn w:val="TableNormal"/>
    <w:uiPriority w:val="46"/>
    <w:rsid w:val="00923A4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934B33"/>
    <w:pPr>
      <w:ind w:left="72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0CC9F-A410-492F-A188-69BA322FC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9</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9243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8</cp:revision>
  <cp:lastPrinted>2010-01-05T18:21:00Z</cp:lastPrinted>
  <dcterms:created xsi:type="dcterms:W3CDTF">2018-07-22T22:41:00Z</dcterms:created>
  <dcterms:modified xsi:type="dcterms:W3CDTF">2018-10-17T01:32:00Z</dcterms:modified>
</cp:coreProperties>
</file>